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A9" w:rsidRPr="00006918" w:rsidRDefault="00D075A9" w:rsidP="00D075A9">
      <w:pPr>
        <w:pStyle w:val="HTML"/>
        <w:tabs>
          <w:tab w:val="left" w:pos="2520"/>
        </w:tabs>
        <w:rPr>
          <w:color w:val="auto"/>
          <w:sz w:val="22"/>
        </w:rPr>
      </w:pPr>
    </w:p>
    <w:p w:rsidR="00D075A9" w:rsidRPr="00006918" w:rsidRDefault="00D075A9" w:rsidP="00D075A9">
      <w:pPr>
        <w:pStyle w:val="HTML"/>
        <w:tabs>
          <w:tab w:val="left" w:pos="2520"/>
        </w:tabs>
        <w:rPr>
          <w:color w:val="auto"/>
          <w:sz w:val="22"/>
        </w:rPr>
      </w:pPr>
    </w:p>
    <w:tbl>
      <w:tblPr>
        <w:tblpPr w:leftFromText="181" w:rightFromText="181" w:vertAnchor="page" w:horzAnchor="margin" w:tblpY="1192"/>
        <w:tblOverlap w:val="never"/>
        <w:tblW w:w="10368" w:type="dxa"/>
        <w:tblLayout w:type="fixed"/>
        <w:tblLook w:val="0000"/>
      </w:tblPr>
      <w:tblGrid>
        <w:gridCol w:w="3350"/>
        <w:gridCol w:w="3593"/>
        <w:gridCol w:w="3425"/>
      </w:tblGrid>
      <w:tr w:rsidR="00D075A9" w:rsidRPr="00006918" w:rsidTr="00C0736B">
        <w:trPr>
          <w:trHeight w:val="1523"/>
        </w:trPr>
        <w:tc>
          <w:tcPr>
            <w:tcW w:w="10368" w:type="dxa"/>
            <w:gridSpan w:val="3"/>
          </w:tcPr>
          <w:p w:rsidR="00D075A9" w:rsidRPr="00006918" w:rsidRDefault="00D075A9" w:rsidP="00C0736B">
            <w:pPr>
              <w:pStyle w:val="ad"/>
              <w:tabs>
                <w:tab w:val="left" w:pos="2520"/>
              </w:tabs>
              <w:spacing w:before="120"/>
              <w:rPr>
                <w:b/>
                <w:color w:val="943634" w:themeColor="accent2" w:themeShade="BF"/>
                <w:sz w:val="25"/>
                <w:szCs w:val="25"/>
              </w:rPr>
            </w:pPr>
            <w:r w:rsidRPr="00006918">
              <w:rPr>
                <w:b/>
                <w:color w:val="943634" w:themeColor="accent2" w:themeShade="BF"/>
                <w:sz w:val="25"/>
                <w:szCs w:val="25"/>
              </w:rPr>
              <w:t>РОСКОМНАДЗОР</w:t>
            </w:r>
          </w:p>
          <w:p w:rsidR="00D075A9" w:rsidRPr="00006918" w:rsidRDefault="00D075A9" w:rsidP="00C0736B">
            <w:pPr>
              <w:pStyle w:val="ad"/>
              <w:tabs>
                <w:tab w:val="left" w:pos="2520"/>
              </w:tabs>
              <w:spacing w:before="120"/>
              <w:rPr>
                <w:b/>
                <w:color w:val="943634" w:themeColor="accent2" w:themeShade="BF"/>
                <w:sz w:val="25"/>
                <w:szCs w:val="25"/>
              </w:rPr>
            </w:pPr>
            <w:r w:rsidRPr="00006918">
              <w:rPr>
                <w:b/>
                <w:color w:val="943634" w:themeColor="accent2" w:themeShade="BF"/>
                <w:sz w:val="25"/>
                <w:szCs w:val="25"/>
              </w:rPr>
              <w:t xml:space="preserve">УПРАВЛЕНИЕ ФЕДЕРАЛЬНОЙ  СЛУЖБЫ ПО НАДЗОРУ В СФЕРЕ СВЯЗИ, ИНФОРМАЦИОННЫХ ТЕХНОЛОГИЙ И МАССОВЫХ КОММУНИКАЦИЙ </w:t>
            </w:r>
          </w:p>
          <w:p w:rsidR="00D075A9" w:rsidRPr="00006918" w:rsidRDefault="00D075A9" w:rsidP="00C0736B">
            <w:pPr>
              <w:pStyle w:val="ad"/>
              <w:tabs>
                <w:tab w:val="left" w:pos="2520"/>
              </w:tabs>
              <w:rPr>
                <w:b/>
                <w:color w:val="943634" w:themeColor="accent2" w:themeShade="BF"/>
                <w:sz w:val="24"/>
              </w:rPr>
            </w:pPr>
            <w:r w:rsidRPr="00006918">
              <w:rPr>
                <w:b/>
                <w:color w:val="943634" w:themeColor="accent2" w:themeShade="BF"/>
                <w:sz w:val="25"/>
                <w:szCs w:val="25"/>
              </w:rPr>
              <w:t>ПО УДМУРТСКОЙ РЕСПУБЛИКЕ</w:t>
            </w:r>
          </w:p>
          <w:p w:rsidR="00D075A9" w:rsidRPr="00006918" w:rsidRDefault="00D075A9" w:rsidP="00C0736B">
            <w:pPr>
              <w:pStyle w:val="ad"/>
              <w:tabs>
                <w:tab w:val="left" w:pos="2520"/>
              </w:tabs>
              <w:rPr>
                <w:b/>
                <w:color w:val="943634" w:themeColor="accent2" w:themeShade="BF"/>
                <w:sz w:val="24"/>
              </w:rPr>
            </w:pPr>
          </w:p>
          <w:p w:rsidR="00D075A9" w:rsidRPr="00006918" w:rsidRDefault="00D075A9" w:rsidP="00C0736B">
            <w:pPr>
              <w:pStyle w:val="ad"/>
              <w:tabs>
                <w:tab w:val="left" w:pos="2520"/>
              </w:tabs>
              <w:rPr>
                <w:b/>
                <w:color w:val="943634" w:themeColor="accent2" w:themeShade="BF"/>
                <w:sz w:val="24"/>
              </w:rPr>
            </w:pPr>
          </w:p>
          <w:p w:rsidR="00D075A9" w:rsidRPr="00006918" w:rsidRDefault="00D075A9" w:rsidP="00C0736B">
            <w:pPr>
              <w:pStyle w:val="ad"/>
              <w:tabs>
                <w:tab w:val="left" w:pos="0"/>
                <w:tab w:val="left" w:pos="2694"/>
              </w:tabs>
              <w:rPr>
                <w:b/>
                <w:color w:val="943634" w:themeColor="accent2" w:themeShade="BF"/>
                <w:spacing w:val="38"/>
                <w:sz w:val="48"/>
                <w:szCs w:val="48"/>
              </w:rPr>
            </w:pPr>
            <w:r w:rsidRPr="00006918">
              <w:rPr>
                <w:b/>
                <w:color w:val="943634" w:themeColor="accent2" w:themeShade="BF"/>
                <w:spacing w:val="38"/>
                <w:sz w:val="48"/>
                <w:szCs w:val="48"/>
              </w:rPr>
              <w:t>ПРИКАЗ</w:t>
            </w:r>
          </w:p>
        </w:tc>
      </w:tr>
      <w:tr w:rsidR="00D075A9" w:rsidRPr="00006918" w:rsidTr="00C0736B">
        <w:trPr>
          <w:trHeight w:val="474"/>
        </w:trPr>
        <w:tc>
          <w:tcPr>
            <w:tcW w:w="3350" w:type="dxa"/>
          </w:tcPr>
          <w:p w:rsidR="00D075A9" w:rsidRPr="00006918" w:rsidRDefault="00D075A9" w:rsidP="00C0736B">
            <w:pPr>
              <w:shd w:val="clear" w:color="auto" w:fill="FFFFFF"/>
              <w:adjustRightInd w:val="0"/>
              <w:rPr>
                <w:b/>
                <w:color w:val="943634" w:themeColor="accent2" w:themeShade="BF"/>
                <w:sz w:val="22"/>
                <w:szCs w:val="22"/>
                <w:highlight w:val="yellow"/>
              </w:rPr>
            </w:pPr>
          </w:p>
          <w:p w:rsidR="00D075A9" w:rsidRPr="00006918" w:rsidRDefault="00D075A9" w:rsidP="00D075A9">
            <w:pPr>
              <w:shd w:val="clear" w:color="auto" w:fill="FFFFFF"/>
              <w:adjustRightInd w:val="0"/>
              <w:rPr>
                <w:color w:val="943634" w:themeColor="accent2" w:themeShade="BF"/>
                <w:sz w:val="28"/>
                <w:szCs w:val="28"/>
                <w:highlight w:val="yellow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</w:t>
            </w:r>
            <w:r w:rsidRPr="00D075A9">
              <w:rPr>
                <w:color w:val="943634" w:themeColor="accent2" w:themeShade="BF"/>
                <w:sz w:val="28"/>
                <w:szCs w:val="28"/>
                <w:u w:val="single"/>
              </w:rPr>
              <w:t xml:space="preserve">   24 </w:t>
            </w:r>
            <w:r w:rsidRPr="00006918">
              <w:rPr>
                <w:color w:val="943634" w:themeColor="accent2" w:themeShade="BF"/>
                <w:sz w:val="28"/>
                <w:szCs w:val="28"/>
              </w:rPr>
              <w:t>»</w:t>
            </w:r>
            <w:r>
              <w:rPr>
                <w:color w:val="943634" w:themeColor="accent2" w:themeShade="BF"/>
                <w:sz w:val="28"/>
                <w:szCs w:val="28"/>
                <w:u w:val="single"/>
              </w:rPr>
              <w:t xml:space="preserve">  октября   </w:t>
            </w:r>
            <w:r w:rsidRPr="00D075A9">
              <w:rPr>
                <w:color w:val="943634" w:themeColor="accent2" w:themeShade="BF"/>
                <w:sz w:val="28"/>
                <w:szCs w:val="28"/>
                <w:u w:val="single"/>
              </w:rPr>
              <w:t>20</w:t>
            </w:r>
            <w:r>
              <w:rPr>
                <w:color w:val="943634" w:themeColor="accent2" w:themeShade="BF"/>
                <w:sz w:val="28"/>
                <w:szCs w:val="28"/>
                <w:u w:val="single"/>
              </w:rPr>
              <w:t xml:space="preserve">14 </w:t>
            </w:r>
            <w:r w:rsidRPr="00D075A9">
              <w:rPr>
                <w:color w:val="943634" w:themeColor="accent2" w:themeShade="BF"/>
                <w:sz w:val="28"/>
                <w:szCs w:val="28"/>
                <w:u w:val="single"/>
              </w:rPr>
              <w:t>г</w:t>
            </w:r>
            <w:r w:rsidRPr="00006918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3593" w:type="dxa"/>
          </w:tcPr>
          <w:p w:rsidR="00D075A9" w:rsidRPr="00006918" w:rsidRDefault="00D075A9" w:rsidP="00C0736B">
            <w:pPr>
              <w:rPr>
                <w:color w:val="943634" w:themeColor="accent2" w:themeShade="BF"/>
                <w:sz w:val="22"/>
                <w:szCs w:val="22"/>
                <w:highlight w:val="yellow"/>
              </w:rPr>
            </w:pPr>
          </w:p>
          <w:p w:rsidR="00D075A9" w:rsidRPr="00006918" w:rsidRDefault="00D075A9" w:rsidP="00C0736B">
            <w:pPr>
              <w:shd w:val="clear" w:color="auto" w:fill="FFFFFF"/>
              <w:adjustRightInd w:val="0"/>
              <w:jc w:val="center"/>
              <w:rPr>
                <w:color w:val="943634" w:themeColor="accent2" w:themeShade="BF"/>
                <w:sz w:val="28"/>
                <w:szCs w:val="28"/>
                <w:highlight w:val="yellow"/>
              </w:rPr>
            </w:pPr>
            <w:r w:rsidRPr="00006918">
              <w:rPr>
                <w:i/>
                <w:color w:val="943634" w:themeColor="accent2" w:themeShade="BF"/>
                <w:sz w:val="28"/>
                <w:szCs w:val="28"/>
              </w:rPr>
              <w:t>город Ижевск</w:t>
            </w:r>
          </w:p>
        </w:tc>
        <w:tc>
          <w:tcPr>
            <w:tcW w:w="3425" w:type="dxa"/>
          </w:tcPr>
          <w:p w:rsidR="00D075A9" w:rsidRPr="00006918" w:rsidRDefault="00D075A9" w:rsidP="00C0736B">
            <w:pPr>
              <w:rPr>
                <w:color w:val="943634" w:themeColor="accent2" w:themeShade="BF"/>
                <w:sz w:val="22"/>
                <w:szCs w:val="22"/>
                <w:highlight w:val="yellow"/>
              </w:rPr>
            </w:pPr>
          </w:p>
          <w:p w:rsidR="00D075A9" w:rsidRPr="00006918" w:rsidRDefault="00D075A9" w:rsidP="00D075A9">
            <w:pPr>
              <w:shd w:val="clear" w:color="auto" w:fill="FFFFFF"/>
              <w:adjustRightInd w:val="0"/>
              <w:jc w:val="right"/>
              <w:rPr>
                <w:color w:val="943634" w:themeColor="accent2" w:themeShade="BF"/>
                <w:sz w:val="28"/>
                <w:szCs w:val="28"/>
                <w:highlight w:val="yellow"/>
              </w:rPr>
            </w:pPr>
            <w:r w:rsidRPr="00006918">
              <w:rPr>
                <w:color w:val="943634" w:themeColor="accent2" w:themeShade="BF"/>
                <w:sz w:val="28"/>
                <w:szCs w:val="28"/>
              </w:rPr>
              <w:t xml:space="preserve">№ </w:t>
            </w:r>
            <w:r>
              <w:rPr>
                <w:color w:val="943634" w:themeColor="accent2" w:themeShade="BF"/>
                <w:sz w:val="28"/>
                <w:szCs w:val="28"/>
                <w:u w:val="single"/>
              </w:rPr>
              <w:t xml:space="preserve">   234-нд</w:t>
            </w:r>
            <w:r w:rsidRPr="00006918">
              <w:rPr>
                <w:color w:val="943634" w:themeColor="accent2" w:themeShade="BF"/>
                <w:sz w:val="28"/>
                <w:szCs w:val="28"/>
              </w:rPr>
              <w:t>_</w:t>
            </w:r>
          </w:p>
        </w:tc>
      </w:tr>
    </w:tbl>
    <w:p w:rsidR="00D075A9" w:rsidRPr="00006918" w:rsidRDefault="00D075A9" w:rsidP="00D075A9">
      <w:pPr>
        <w:spacing w:before="120"/>
        <w:jc w:val="center"/>
        <w:rPr>
          <w:sz w:val="28"/>
          <w:szCs w:val="28"/>
        </w:rPr>
      </w:pPr>
    </w:p>
    <w:p w:rsidR="00D075A9" w:rsidRPr="00006918" w:rsidRDefault="00D075A9" w:rsidP="00D075A9">
      <w:pPr>
        <w:spacing w:before="120"/>
      </w:pPr>
      <w:r w:rsidRPr="00006918">
        <w:tab/>
      </w:r>
    </w:p>
    <w:p w:rsidR="00D075A9" w:rsidRPr="00D81D5B" w:rsidRDefault="00D075A9" w:rsidP="00D075A9">
      <w:pPr>
        <w:spacing w:before="120"/>
      </w:pPr>
      <w:r>
        <w:tab/>
      </w:r>
    </w:p>
    <w:p w:rsidR="00D075A9" w:rsidRDefault="00D075A9" w:rsidP="00D075A9"/>
    <w:p w:rsidR="00D075A9" w:rsidRPr="004F7FC7" w:rsidRDefault="00D075A9" w:rsidP="00D075A9">
      <w:pPr>
        <w:jc w:val="center"/>
        <w:rPr>
          <w:b/>
          <w:sz w:val="28"/>
          <w:szCs w:val="28"/>
        </w:rPr>
      </w:pPr>
      <w:r w:rsidRPr="004F7FC7">
        <w:rPr>
          <w:b/>
          <w:sz w:val="28"/>
          <w:szCs w:val="28"/>
        </w:rPr>
        <w:t xml:space="preserve">Об утверждении Плана </w:t>
      </w:r>
      <w:r>
        <w:rPr>
          <w:b/>
          <w:sz w:val="28"/>
          <w:szCs w:val="28"/>
        </w:rPr>
        <w:t xml:space="preserve">проведения плановых </w:t>
      </w:r>
      <w:r w:rsidRPr="004F7FC7">
        <w:rPr>
          <w:b/>
          <w:sz w:val="28"/>
          <w:szCs w:val="28"/>
        </w:rPr>
        <w:t xml:space="preserve">проверок </w:t>
      </w:r>
      <w:r>
        <w:rPr>
          <w:b/>
          <w:sz w:val="28"/>
          <w:szCs w:val="28"/>
        </w:rPr>
        <w:t>юридических лиц и индивидуальных предпринимателей</w:t>
      </w:r>
      <w:r w:rsidRPr="004F7FC7">
        <w:rPr>
          <w:b/>
          <w:sz w:val="28"/>
          <w:szCs w:val="28"/>
        </w:rPr>
        <w:t xml:space="preserve"> Управления </w:t>
      </w:r>
      <w:r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4F7FC7">
        <w:rPr>
          <w:b/>
          <w:sz w:val="28"/>
          <w:szCs w:val="28"/>
        </w:rPr>
        <w:t xml:space="preserve"> по Удмуртской Республике </w:t>
      </w:r>
      <w:r>
        <w:rPr>
          <w:b/>
          <w:sz w:val="28"/>
          <w:szCs w:val="28"/>
        </w:rPr>
        <w:t>на</w:t>
      </w:r>
      <w:r w:rsidRPr="004F7FC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F7FC7">
        <w:rPr>
          <w:b/>
          <w:sz w:val="28"/>
          <w:szCs w:val="28"/>
        </w:rPr>
        <w:t xml:space="preserve"> год</w:t>
      </w:r>
    </w:p>
    <w:p w:rsidR="00D075A9" w:rsidRPr="005D3F4B" w:rsidRDefault="00D075A9" w:rsidP="00D075A9">
      <w:pPr>
        <w:jc w:val="both"/>
        <w:rPr>
          <w:sz w:val="28"/>
          <w:szCs w:val="28"/>
        </w:rPr>
      </w:pPr>
    </w:p>
    <w:p w:rsidR="00D075A9" w:rsidRDefault="00D075A9" w:rsidP="00D075A9">
      <w:pPr>
        <w:ind w:firstLine="708"/>
        <w:jc w:val="both"/>
        <w:rPr>
          <w:sz w:val="28"/>
          <w:szCs w:val="28"/>
        </w:rPr>
      </w:pPr>
      <w:r w:rsidRPr="008A03F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«Правилами подготовки органами государственного контроля (надзора) 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предпринимателей» (п. 4), утвержденными </w:t>
      </w:r>
      <w:r w:rsidRPr="008A03F7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Российской Федерации</w:t>
      </w:r>
      <w:r w:rsidRPr="008A03F7">
        <w:rPr>
          <w:sz w:val="28"/>
          <w:szCs w:val="28"/>
        </w:rPr>
        <w:t xml:space="preserve"> от 30.06.2010 № 489</w:t>
      </w:r>
      <w:r>
        <w:rPr>
          <w:sz w:val="28"/>
          <w:szCs w:val="28"/>
        </w:rPr>
        <w:t xml:space="preserve">,  </w:t>
      </w:r>
      <w:r w:rsidRPr="005D3F4B">
        <w:rPr>
          <w:spacing w:val="30"/>
          <w:sz w:val="28"/>
          <w:szCs w:val="28"/>
        </w:rPr>
        <w:t>приказываю</w:t>
      </w:r>
      <w:r>
        <w:rPr>
          <w:sz w:val="28"/>
          <w:szCs w:val="28"/>
        </w:rPr>
        <w:t>:</w:t>
      </w:r>
      <w:r w:rsidRPr="008A03F7">
        <w:rPr>
          <w:sz w:val="28"/>
          <w:szCs w:val="28"/>
        </w:rPr>
        <w:t xml:space="preserve"> </w:t>
      </w:r>
    </w:p>
    <w:p w:rsidR="00D075A9" w:rsidRPr="005D3F4B" w:rsidRDefault="00D075A9" w:rsidP="00D075A9">
      <w:pPr>
        <w:ind w:firstLine="708"/>
        <w:jc w:val="both"/>
        <w:rPr>
          <w:sz w:val="16"/>
          <w:szCs w:val="16"/>
        </w:rPr>
      </w:pPr>
    </w:p>
    <w:p w:rsidR="00D075A9" w:rsidRDefault="00D075A9" w:rsidP="00D0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«План </w:t>
      </w:r>
      <w:r w:rsidRPr="00135156">
        <w:rPr>
          <w:sz w:val="28"/>
          <w:szCs w:val="28"/>
        </w:rPr>
        <w:t xml:space="preserve">проведения плановых проверок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Удмуртской Республике </w:t>
      </w:r>
      <w:r>
        <w:rPr>
          <w:sz w:val="28"/>
          <w:szCs w:val="28"/>
        </w:rPr>
        <w:t>на</w:t>
      </w:r>
      <w:r w:rsidRPr="0013515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35156">
        <w:rPr>
          <w:sz w:val="28"/>
          <w:szCs w:val="28"/>
        </w:rPr>
        <w:t xml:space="preserve"> год</w:t>
      </w:r>
      <w:r w:rsidRPr="004F7FC7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План плановых проверок);</w:t>
      </w:r>
    </w:p>
    <w:p w:rsidR="00D075A9" w:rsidRDefault="00D075A9" w:rsidP="00D0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организационной, правовой работы и кадров (начальник отдела Е.И. Тутаева) в срок до 30.10.2017:</w:t>
      </w:r>
    </w:p>
    <w:p w:rsidR="00D075A9" w:rsidRDefault="00D075A9" w:rsidP="00D0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направить утвержденный План плановых проверок в Прокуратуру Удмуртской Республики;</w:t>
      </w:r>
    </w:p>
    <w:p w:rsidR="00D075A9" w:rsidRDefault="00D075A9" w:rsidP="00D0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данный приказ в ЕИС Роскомнадзора;</w:t>
      </w:r>
    </w:p>
    <w:p w:rsidR="00D075A9" w:rsidRDefault="00D075A9" w:rsidP="00D0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доложить в Управление Роскомнадзора по Приволжскому федеральному округу о направлении утвержденного Плана плановых проверок в Прокуратуру Удмуртской Республики и размещении его в ЕИС Роскомнадзора с приложением к докладу копии настоящего приказа.</w:t>
      </w:r>
    </w:p>
    <w:p w:rsidR="00D075A9" w:rsidRDefault="00D075A9" w:rsidP="00D075A9">
      <w:pPr>
        <w:ind w:firstLine="708"/>
        <w:jc w:val="both"/>
        <w:rPr>
          <w:sz w:val="28"/>
          <w:szCs w:val="28"/>
        </w:rPr>
      </w:pPr>
    </w:p>
    <w:p w:rsidR="00D075A9" w:rsidRDefault="00D075A9" w:rsidP="00D075A9">
      <w:pPr>
        <w:ind w:firstLine="708"/>
        <w:jc w:val="both"/>
        <w:rPr>
          <w:sz w:val="28"/>
          <w:szCs w:val="28"/>
        </w:rPr>
      </w:pPr>
    </w:p>
    <w:p w:rsidR="00D075A9" w:rsidRPr="008A03F7" w:rsidRDefault="00D075A9" w:rsidP="00D075A9">
      <w:pPr>
        <w:ind w:firstLine="708"/>
        <w:jc w:val="both"/>
        <w:rPr>
          <w:sz w:val="28"/>
          <w:szCs w:val="28"/>
        </w:rPr>
      </w:pPr>
    </w:p>
    <w:p w:rsidR="00D075A9" w:rsidRPr="00AC0C68" w:rsidRDefault="00D075A9" w:rsidP="00D075A9">
      <w:pPr>
        <w:jc w:val="center"/>
        <w:rPr>
          <w:sz w:val="28"/>
          <w:szCs w:val="28"/>
        </w:rPr>
      </w:pPr>
      <w:r w:rsidRPr="00505DAD">
        <w:rPr>
          <w:sz w:val="28"/>
          <w:szCs w:val="28"/>
        </w:rPr>
        <w:t>Руководитель</w:t>
      </w:r>
      <w:r w:rsidRPr="00505DAD">
        <w:rPr>
          <w:sz w:val="28"/>
          <w:szCs w:val="28"/>
        </w:rPr>
        <w:tab/>
      </w:r>
      <w:r w:rsidRPr="00505DAD">
        <w:rPr>
          <w:sz w:val="28"/>
          <w:szCs w:val="28"/>
        </w:rPr>
        <w:tab/>
      </w:r>
      <w:r w:rsidRPr="00505DAD">
        <w:rPr>
          <w:sz w:val="28"/>
          <w:szCs w:val="28"/>
        </w:rPr>
        <w:tab/>
      </w:r>
      <w:r w:rsidRPr="00505DAD">
        <w:rPr>
          <w:sz w:val="28"/>
          <w:szCs w:val="28"/>
        </w:rPr>
        <w:tab/>
      </w:r>
      <w:r w:rsidRPr="00505DAD">
        <w:rPr>
          <w:sz w:val="28"/>
          <w:szCs w:val="28"/>
        </w:rPr>
        <w:tab/>
      </w:r>
      <w:r w:rsidRPr="00505DAD">
        <w:rPr>
          <w:sz w:val="28"/>
          <w:szCs w:val="28"/>
        </w:rPr>
        <w:tab/>
      </w:r>
      <w:r w:rsidRPr="00505DAD">
        <w:rPr>
          <w:sz w:val="28"/>
          <w:szCs w:val="28"/>
        </w:rPr>
        <w:tab/>
      </w:r>
      <w:r w:rsidRPr="00505DAD">
        <w:rPr>
          <w:sz w:val="28"/>
          <w:szCs w:val="28"/>
        </w:rPr>
        <w:tab/>
        <w:t>М</w:t>
      </w:r>
      <w:r>
        <w:rPr>
          <w:sz w:val="28"/>
          <w:szCs w:val="28"/>
        </w:rPr>
        <w:t>.А. Лапин</w:t>
      </w:r>
    </w:p>
    <w:p w:rsidR="00D075A9" w:rsidRPr="00D81D5B" w:rsidRDefault="00D075A9" w:rsidP="00D075A9"/>
    <w:p w:rsidR="00D075A9" w:rsidRDefault="00D075A9">
      <w:pPr>
        <w:spacing w:before="120"/>
        <w:jc w:val="center"/>
        <w:rPr>
          <w:sz w:val="28"/>
          <w:szCs w:val="24"/>
        </w:rPr>
        <w:sectPr w:rsidR="00D075A9" w:rsidSect="00D075A9">
          <w:headerReference w:type="default" r:id="rId6"/>
          <w:pgSz w:w="11907" w:h="16839" w:code="9"/>
          <w:pgMar w:top="567" w:right="567" w:bottom="567" w:left="964" w:header="397" w:footer="397" w:gutter="0"/>
          <w:pgNumType w:start="2"/>
          <w:cols w:space="709"/>
          <w:docGrid w:linePitch="360"/>
        </w:sectPr>
      </w:pPr>
    </w:p>
    <w:p w:rsidR="00A7331F" w:rsidRPr="007D08E1" w:rsidRDefault="00B722CE">
      <w:pPr>
        <w:spacing w:before="120"/>
        <w:jc w:val="center"/>
        <w:rPr>
          <w:b/>
          <w:bCs/>
          <w:sz w:val="28"/>
          <w:szCs w:val="24"/>
        </w:rPr>
      </w:pPr>
      <w:r w:rsidRPr="007D08E1">
        <w:rPr>
          <w:sz w:val="28"/>
          <w:szCs w:val="24"/>
        </w:rPr>
        <w:lastRenderedPageBreak/>
        <w:t xml:space="preserve"> </w:t>
      </w:r>
      <w:r w:rsidR="00A7331F" w:rsidRPr="007D08E1">
        <w:rPr>
          <w:b/>
          <w:bCs/>
          <w:sz w:val="28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Удмуртской Республике </w:t>
      </w:r>
    </w:p>
    <w:p w:rsidR="007D08E1" w:rsidRDefault="007D08E1" w:rsidP="000827FF">
      <w:pPr>
        <w:tabs>
          <w:tab w:val="left" w:pos="12191"/>
        </w:tabs>
        <w:spacing w:line="276" w:lineRule="auto"/>
        <w:ind w:left="12191"/>
        <w:jc w:val="center"/>
        <w:rPr>
          <w:sz w:val="22"/>
          <w:szCs w:val="22"/>
        </w:rPr>
      </w:pPr>
    </w:p>
    <w:p w:rsidR="00A5071C" w:rsidRPr="007D08E1" w:rsidRDefault="00674012" w:rsidP="0011518B">
      <w:pPr>
        <w:tabs>
          <w:tab w:val="left" w:pos="11100"/>
        </w:tabs>
        <w:spacing w:line="276" w:lineRule="auto"/>
        <w:ind w:left="10600"/>
        <w:jc w:val="center"/>
        <w:rPr>
          <w:sz w:val="24"/>
          <w:szCs w:val="24"/>
        </w:rPr>
      </w:pPr>
      <w:r w:rsidRPr="007D08E1">
        <w:rPr>
          <w:sz w:val="24"/>
          <w:szCs w:val="24"/>
        </w:rPr>
        <w:t>УТВЕРЖДЕН</w:t>
      </w:r>
    </w:p>
    <w:p w:rsidR="000827FF" w:rsidRPr="007D08E1" w:rsidRDefault="007D08E1" w:rsidP="0011518B">
      <w:pPr>
        <w:tabs>
          <w:tab w:val="left" w:pos="11100"/>
        </w:tabs>
        <w:spacing w:line="276" w:lineRule="auto"/>
        <w:ind w:left="1060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0827FF" w:rsidRPr="007D08E1">
        <w:rPr>
          <w:sz w:val="24"/>
          <w:szCs w:val="24"/>
        </w:rPr>
        <w:t xml:space="preserve">риказом руководителя </w:t>
      </w:r>
    </w:p>
    <w:p w:rsidR="000827FF" w:rsidRPr="007D08E1" w:rsidRDefault="000827FF" w:rsidP="0011518B">
      <w:pPr>
        <w:tabs>
          <w:tab w:val="left" w:pos="11100"/>
          <w:tab w:val="left" w:pos="11600"/>
        </w:tabs>
        <w:spacing w:line="276" w:lineRule="auto"/>
        <w:ind w:left="10600"/>
        <w:jc w:val="center"/>
        <w:rPr>
          <w:sz w:val="24"/>
          <w:szCs w:val="24"/>
        </w:rPr>
      </w:pPr>
      <w:r w:rsidRPr="007D08E1">
        <w:rPr>
          <w:sz w:val="24"/>
          <w:szCs w:val="24"/>
        </w:rPr>
        <w:t xml:space="preserve">Управления Федеральной службы по надзору в сфере связи, информационных технологий и массовых коммуникаций по Удмуртской Республике </w:t>
      </w:r>
    </w:p>
    <w:p w:rsidR="000827FF" w:rsidRPr="007D08E1" w:rsidRDefault="000827FF" w:rsidP="0011518B">
      <w:pPr>
        <w:tabs>
          <w:tab w:val="left" w:pos="11100"/>
        </w:tabs>
        <w:spacing w:line="276" w:lineRule="auto"/>
        <w:ind w:left="10600"/>
        <w:jc w:val="center"/>
        <w:rPr>
          <w:sz w:val="24"/>
          <w:szCs w:val="24"/>
        </w:rPr>
      </w:pPr>
      <w:r w:rsidRPr="007D08E1">
        <w:rPr>
          <w:sz w:val="24"/>
          <w:szCs w:val="24"/>
        </w:rPr>
        <w:t>№</w:t>
      </w:r>
      <w:r w:rsidR="00842424">
        <w:rPr>
          <w:sz w:val="24"/>
          <w:szCs w:val="24"/>
          <w:u w:val="single"/>
        </w:rPr>
        <w:t xml:space="preserve">  234-нд  </w:t>
      </w:r>
      <w:r w:rsidRPr="00842424">
        <w:rPr>
          <w:sz w:val="24"/>
          <w:szCs w:val="24"/>
          <w:u w:val="single"/>
        </w:rPr>
        <w:t>от</w:t>
      </w:r>
      <w:r w:rsidR="00842424">
        <w:rPr>
          <w:sz w:val="24"/>
          <w:szCs w:val="24"/>
          <w:u w:val="single"/>
        </w:rPr>
        <w:t xml:space="preserve">    24 октября   </w:t>
      </w:r>
      <w:r w:rsidRPr="00842424">
        <w:rPr>
          <w:sz w:val="24"/>
          <w:szCs w:val="24"/>
          <w:u w:val="single"/>
        </w:rPr>
        <w:t>2017</w:t>
      </w:r>
      <w:r w:rsidRPr="007D08E1">
        <w:rPr>
          <w:sz w:val="24"/>
          <w:szCs w:val="24"/>
        </w:rPr>
        <w:t xml:space="preserve"> года</w:t>
      </w:r>
    </w:p>
    <w:p w:rsidR="00A5071C" w:rsidRPr="007D08E1" w:rsidRDefault="000827FF" w:rsidP="0011518B">
      <w:pPr>
        <w:tabs>
          <w:tab w:val="left" w:pos="11100"/>
        </w:tabs>
        <w:spacing w:line="276" w:lineRule="auto"/>
        <w:ind w:left="10600"/>
        <w:rPr>
          <w:sz w:val="24"/>
          <w:szCs w:val="24"/>
        </w:rPr>
      </w:pPr>
      <w:r w:rsidRPr="007D08E1">
        <w:rPr>
          <w:sz w:val="24"/>
          <w:szCs w:val="24"/>
        </w:rPr>
        <w:tab/>
      </w:r>
      <w:r w:rsidRPr="007D08E1">
        <w:rPr>
          <w:sz w:val="24"/>
          <w:szCs w:val="24"/>
        </w:rPr>
        <w:tab/>
      </w:r>
      <w:r w:rsidRPr="007D08E1">
        <w:rPr>
          <w:sz w:val="24"/>
          <w:szCs w:val="24"/>
        </w:rPr>
        <w:tab/>
      </w:r>
      <w:r w:rsidRPr="007D08E1">
        <w:rPr>
          <w:sz w:val="24"/>
          <w:szCs w:val="24"/>
        </w:rPr>
        <w:tab/>
      </w:r>
      <w:r w:rsidRPr="007D08E1">
        <w:rPr>
          <w:sz w:val="24"/>
          <w:szCs w:val="24"/>
        </w:rPr>
        <w:tab/>
      </w:r>
      <w:r w:rsidRPr="007D08E1">
        <w:rPr>
          <w:sz w:val="24"/>
          <w:szCs w:val="24"/>
        </w:rPr>
        <w:tab/>
        <w:t>Лапин М.А.</w:t>
      </w:r>
    </w:p>
    <w:p w:rsidR="00A5071C" w:rsidRPr="007D08E1" w:rsidRDefault="00674012" w:rsidP="0011518B">
      <w:pPr>
        <w:pBdr>
          <w:top w:val="single" w:sz="4" w:space="1" w:color="auto"/>
        </w:pBdr>
        <w:tabs>
          <w:tab w:val="left" w:pos="11100"/>
        </w:tabs>
        <w:spacing w:line="276" w:lineRule="auto"/>
        <w:ind w:left="10600"/>
        <w:jc w:val="center"/>
        <w:rPr>
          <w:sz w:val="24"/>
          <w:szCs w:val="24"/>
        </w:rPr>
      </w:pPr>
      <w:r w:rsidRPr="007D08E1">
        <w:rPr>
          <w:sz w:val="24"/>
          <w:szCs w:val="24"/>
        </w:rPr>
        <w:t>(фамилия, инициалы и подпись руководителя)</w:t>
      </w:r>
    </w:p>
    <w:p w:rsidR="000827FF" w:rsidRPr="007D08E1" w:rsidRDefault="000827FF" w:rsidP="0011518B">
      <w:pPr>
        <w:spacing w:line="276" w:lineRule="auto"/>
        <w:ind w:left="10600"/>
        <w:jc w:val="right"/>
        <w:rPr>
          <w:sz w:val="24"/>
          <w:szCs w:val="24"/>
        </w:rPr>
      </w:pPr>
    </w:p>
    <w:p w:rsidR="00A5071C" w:rsidRPr="007D08E1" w:rsidRDefault="00674012" w:rsidP="0011518B">
      <w:pPr>
        <w:spacing w:line="276" w:lineRule="auto"/>
        <w:ind w:left="10600"/>
        <w:jc w:val="right"/>
        <w:rPr>
          <w:sz w:val="24"/>
          <w:szCs w:val="24"/>
        </w:rPr>
      </w:pPr>
      <w:r w:rsidRPr="007D08E1">
        <w:rPr>
          <w:sz w:val="24"/>
          <w:szCs w:val="24"/>
        </w:rPr>
        <w:t>М.П.</w:t>
      </w:r>
    </w:p>
    <w:p w:rsidR="00A5071C" w:rsidRPr="00A030B7" w:rsidRDefault="00674012">
      <w:pPr>
        <w:jc w:val="center"/>
        <w:rPr>
          <w:b/>
          <w:spacing w:val="40"/>
          <w:sz w:val="28"/>
          <w:szCs w:val="28"/>
        </w:rPr>
      </w:pPr>
      <w:r w:rsidRPr="007D08E1">
        <w:rPr>
          <w:b/>
          <w:spacing w:val="40"/>
          <w:sz w:val="28"/>
          <w:szCs w:val="28"/>
        </w:rPr>
        <w:t>ПЛАН</w:t>
      </w:r>
    </w:p>
    <w:p w:rsidR="00F10927" w:rsidRDefault="00336994" w:rsidP="007D08E1">
      <w:pPr>
        <w:ind w:left="1843" w:right="2551"/>
        <w:jc w:val="center"/>
        <w:rPr>
          <w:b/>
          <w:sz w:val="28"/>
          <w:szCs w:val="28"/>
        </w:rPr>
      </w:pPr>
      <w:r w:rsidRPr="007D08E1">
        <w:rPr>
          <w:b/>
          <w:sz w:val="28"/>
          <w:szCs w:val="28"/>
        </w:rPr>
        <w:t xml:space="preserve">проведения плановых проверок </w:t>
      </w:r>
    </w:p>
    <w:p w:rsidR="005E05A7" w:rsidRDefault="00336994" w:rsidP="007D08E1">
      <w:pPr>
        <w:ind w:left="1843" w:right="2551"/>
        <w:jc w:val="center"/>
        <w:rPr>
          <w:b/>
          <w:sz w:val="28"/>
          <w:szCs w:val="28"/>
        </w:rPr>
      </w:pPr>
      <w:r w:rsidRPr="007D08E1">
        <w:rPr>
          <w:b/>
          <w:sz w:val="28"/>
          <w:szCs w:val="28"/>
        </w:rPr>
        <w:t xml:space="preserve">юридических лиц и индивидуальных предпринимателей </w:t>
      </w:r>
      <w:r w:rsidR="00A030B7">
        <w:rPr>
          <w:b/>
          <w:sz w:val="28"/>
          <w:szCs w:val="28"/>
        </w:rPr>
        <w:t>на</w:t>
      </w:r>
      <w:r w:rsidRPr="007D08E1">
        <w:rPr>
          <w:b/>
          <w:sz w:val="28"/>
          <w:szCs w:val="28"/>
        </w:rPr>
        <w:t xml:space="preserve"> </w:t>
      </w:r>
      <w:r w:rsidR="005E05A7" w:rsidRPr="007D08E1">
        <w:rPr>
          <w:b/>
          <w:sz w:val="28"/>
          <w:szCs w:val="28"/>
        </w:rPr>
        <w:t>2018</w:t>
      </w:r>
      <w:r w:rsidR="00F10EE2" w:rsidRPr="007D08E1">
        <w:rPr>
          <w:b/>
          <w:sz w:val="28"/>
          <w:szCs w:val="28"/>
        </w:rPr>
        <w:t xml:space="preserve"> год</w:t>
      </w:r>
    </w:p>
    <w:p w:rsidR="007D08E1" w:rsidRDefault="007D08E1">
      <w:pPr>
        <w:jc w:val="center"/>
        <w:rPr>
          <w:b/>
          <w:sz w:val="28"/>
          <w:szCs w:val="28"/>
        </w:rPr>
      </w:pPr>
    </w:p>
    <w:p w:rsidR="007D08E1" w:rsidRDefault="007D08E1">
      <w:pPr>
        <w:jc w:val="center"/>
        <w:rPr>
          <w:b/>
          <w:sz w:val="28"/>
          <w:szCs w:val="28"/>
        </w:rPr>
      </w:pPr>
    </w:p>
    <w:p w:rsidR="007D08E1" w:rsidRDefault="007D08E1">
      <w:pPr>
        <w:jc w:val="center"/>
        <w:rPr>
          <w:b/>
          <w:sz w:val="28"/>
          <w:szCs w:val="28"/>
        </w:rPr>
      </w:pPr>
    </w:p>
    <w:p w:rsidR="007D08E1" w:rsidRDefault="007D08E1">
      <w:pPr>
        <w:jc w:val="center"/>
        <w:rPr>
          <w:b/>
          <w:sz w:val="28"/>
          <w:szCs w:val="28"/>
        </w:rPr>
      </w:pPr>
    </w:p>
    <w:p w:rsidR="007D08E1" w:rsidRDefault="007D08E1">
      <w:pPr>
        <w:jc w:val="center"/>
        <w:rPr>
          <w:b/>
          <w:sz w:val="28"/>
          <w:szCs w:val="28"/>
        </w:rPr>
      </w:pPr>
    </w:p>
    <w:p w:rsidR="007D08E1" w:rsidRDefault="007D08E1">
      <w:pPr>
        <w:jc w:val="center"/>
        <w:rPr>
          <w:b/>
          <w:sz w:val="28"/>
          <w:szCs w:val="28"/>
        </w:rPr>
      </w:pPr>
    </w:p>
    <w:p w:rsidR="007D08E1" w:rsidRDefault="007D08E1">
      <w:pPr>
        <w:jc w:val="center"/>
        <w:rPr>
          <w:b/>
          <w:sz w:val="28"/>
          <w:szCs w:val="28"/>
        </w:rPr>
      </w:pPr>
    </w:p>
    <w:p w:rsidR="007D08E1" w:rsidRDefault="007D08E1">
      <w:pPr>
        <w:jc w:val="center"/>
        <w:rPr>
          <w:b/>
          <w:sz w:val="28"/>
          <w:szCs w:val="28"/>
        </w:rPr>
      </w:pPr>
    </w:p>
    <w:p w:rsidR="007D08E1" w:rsidRDefault="007D08E1">
      <w:pPr>
        <w:jc w:val="center"/>
        <w:rPr>
          <w:b/>
          <w:sz w:val="28"/>
          <w:szCs w:val="28"/>
        </w:rPr>
      </w:pPr>
    </w:p>
    <w:p w:rsidR="007D08E1" w:rsidRDefault="007D08E1">
      <w:pPr>
        <w:jc w:val="center"/>
        <w:rPr>
          <w:b/>
          <w:sz w:val="28"/>
          <w:szCs w:val="28"/>
        </w:rPr>
      </w:pPr>
    </w:p>
    <w:p w:rsidR="007D08E1" w:rsidRPr="007D08E1" w:rsidRDefault="007D08E1">
      <w:pPr>
        <w:jc w:val="center"/>
        <w:rPr>
          <w:b/>
          <w:sz w:val="28"/>
          <w:szCs w:val="28"/>
        </w:rPr>
      </w:pPr>
    </w:p>
    <w:p w:rsidR="00A5071C" w:rsidRPr="00EA7AFC" w:rsidRDefault="00A5071C">
      <w:pPr>
        <w:rPr>
          <w:sz w:val="24"/>
          <w:szCs w:val="24"/>
        </w:rPr>
      </w:pPr>
    </w:p>
    <w:tbl>
      <w:tblPr>
        <w:tblW w:w="15857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00"/>
        <w:gridCol w:w="900"/>
        <w:gridCol w:w="900"/>
        <w:gridCol w:w="300"/>
        <w:gridCol w:w="1276"/>
        <w:gridCol w:w="992"/>
        <w:gridCol w:w="2732"/>
        <w:gridCol w:w="898"/>
        <w:gridCol w:w="900"/>
        <w:gridCol w:w="524"/>
        <w:gridCol w:w="315"/>
        <w:gridCol w:w="992"/>
        <w:gridCol w:w="426"/>
        <w:gridCol w:w="367"/>
        <w:gridCol w:w="425"/>
        <w:gridCol w:w="567"/>
        <w:gridCol w:w="851"/>
        <w:gridCol w:w="992"/>
      </w:tblGrid>
      <w:tr w:rsidR="007F6C14" w:rsidRPr="00C72627" w:rsidTr="0011518B">
        <w:trPr>
          <w:cantSplit/>
          <w:trHeight w:val="410"/>
        </w:trPr>
        <w:tc>
          <w:tcPr>
            <w:tcW w:w="150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F6C14" w:rsidRPr="00C72627" w:rsidRDefault="007F6C14" w:rsidP="007D08E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spacing w:val="-4"/>
                <w:sz w:val="18"/>
                <w:szCs w:val="18"/>
                <w:vertAlign w:val="superscript"/>
              </w:rPr>
            </w:pPr>
            <w:r w:rsidRPr="00C72627">
              <w:rPr>
                <w:rFonts w:eastAsiaTheme="minorEastAsia"/>
                <w:color w:val="000000"/>
                <w:spacing w:val="-4"/>
                <w:sz w:val="18"/>
                <w:szCs w:val="18"/>
              </w:rPr>
              <w:lastRenderedPageBreak/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C72627">
              <w:rPr>
                <w:rFonts w:eastAsiaTheme="minorEastAsia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7F6C14" w:rsidRPr="00C72627" w:rsidRDefault="007F6C14" w:rsidP="007D08E1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1276" w:type="dxa"/>
            <w:vMerge w:val="restart"/>
            <w:shd w:val="clear" w:color="auto" w:fill="FFFFFF"/>
            <w:textDirection w:val="btLr"/>
            <w:vAlign w:val="center"/>
          </w:tcPr>
          <w:p w:rsidR="007F6C14" w:rsidRPr="00C72627" w:rsidRDefault="007F6C14" w:rsidP="007D08E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7F6C14" w:rsidRPr="00C72627" w:rsidRDefault="007F6C14" w:rsidP="007D08E1">
            <w:pPr>
              <w:pStyle w:val="ConsPlusNonformat"/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7F6C14">
              <w:rPr>
                <w:color w:val="000000"/>
                <w:sz w:val="18"/>
                <w:szCs w:val="18"/>
              </w:rPr>
              <w:t>Идентифика</w:t>
            </w:r>
            <w:r w:rsidRPr="007F6C14">
              <w:rPr>
                <w:color w:val="000000"/>
                <w:sz w:val="18"/>
                <w:szCs w:val="18"/>
              </w:rPr>
              <w:softHyphen/>
              <w:t>ционный номер налогоплательщика (ИНН)</w:t>
            </w:r>
          </w:p>
        </w:tc>
        <w:tc>
          <w:tcPr>
            <w:tcW w:w="2732" w:type="dxa"/>
            <w:vMerge w:val="restart"/>
            <w:shd w:val="clear" w:color="auto" w:fill="FFFFFF"/>
            <w:textDirection w:val="btLr"/>
            <w:vAlign w:val="center"/>
          </w:tcPr>
          <w:p w:rsidR="007F6C14" w:rsidRPr="00C72627" w:rsidRDefault="007F6C14" w:rsidP="007D08E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637" w:type="dxa"/>
            <w:gridSpan w:val="4"/>
            <w:shd w:val="clear" w:color="auto" w:fill="FFFFFF"/>
            <w:vAlign w:val="center"/>
          </w:tcPr>
          <w:p w:rsidR="007F6C14" w:rsidRPr="00C72627" w:rsidRDefault="007F6C14" w:rsidP="007D08E1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7F6C14" w:rsidRPr="00C72627" w:rsidRDefault="007F6C14" w:rsidP="007D08E1">
            <w:pPr>
              <w:shd w:val="clear" w:color="auto" w:fill="FFFFFF"/>
              <w:ind w:left="-40" w:right="-127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Дата начала проведения</w:t>
            </w:r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проверки </w:t>
            </w:r>
            <w:r w:rsidRPr="00C72627">
              <w:rPr>
                <w:rFonts w:eastAsiaTheme="minorEastAsi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3" w:type="dxa"/>
            <w:gridSpan w:val="2"/>
            <w:shd w:val="clear" w:color="auto" w:fill="FFFFFF"/>
            <w:vAlign w:val="center"/>
          </w:tcPr>
          <w:p w:rsidR="007F6C14" w:rsidRPr="00C72627" w:rsidRDefault="007F6C14" w:rsidP="007D08E1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Срок</w:t>
            </w:r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проведения</w:t>
            </w:r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7F6C14" w:rsidRPr="00C72627" w:rsidRDefault="007F6C14" w:rsidP="007D08E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Форма</w:t>
            </w:r>
            <w:r w:rsidRPr="00C72627">
              <w:rPr>
                <w:rFonts w:eastAsiaTheme="minorEastAsia"/>
                <w:sz w:val="18"/>
                <w:szCs w:val="18"/>
              </w:rPr>
              <w:t xml:space="preserve"> проведения </w:t>
            </w: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проверки (документар</w:t>
            </w:r>
            <w:r w:rsidRPr="00C72627">
              <w:rPr>
                <w:rFonts w:eastAsiaTheme="minorEastAsia"/>
                <w:color w:val="000000"/>
                <w:sz w:val="18"/>
                <w:szCs w:val="18"/>
              </w:rPr>
              <w:softHyphen/>
              <w:t>ная, выездная, документарная и выездная)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F6C14" w:rsidRPr="00C72627" w:rsidRDefault="007F6C14" w:rsidP="007D08E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:rsidR="007F6C14" w:rsidRPr="00C72627" w:rsidRDefault="007F6C14" w:rsidP="007D08E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 xml:space="preserve">Информация о 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постановлении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 </w:t>
            </w:r>
            <w:r w:rsidRPr="00C72627">
              <w:rPr>
                <w:rFonts w:eastAsiaTheme="minorEastAsia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7F6C14" w:rsidRPr="00C72627" w:rsidRDefault="007F6C14" w:rsidP="007D08E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я(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>надзора) к определенной категории риска, определенному классу (категории) опасности</w:t>
            </w:r>
          </w:p>
        </w:tc>
      </w:tr>
      <w:tr w:rsidR="007F6C14" w:rsidRPr="00C72627" w:rsidTr="0011518B">
        <w:trPr>
          <w:cantSplit/>
          <w:trHeight w:val="4033"/>
        </w:trPr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F6C14" w:rsidRPr="00C72627" w:rsidRDefault="007F6C1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extDirection w:val="btLr"/>
            <w:vAlign w:val="center"/>
          </w:tcPr>
          <w:p w:rsidR="007F6C14" w:rsidRPr="00C72627" w:rsidRDefault="007F6C14" w:rsidP="007D08E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900" w:type="dxa"/>
            <w:shd w:val="clear" w:color="auto" w:fill="FFFFFF"/>
            <w:textDirection w:val="btLr"/>
            <w:vAlign w:val="center"/>
          </w:tcPr>
          <w:p w:rsidR="007F6C14" w:rsidRPr="00C72627" w:rsidRDefault="007F6C14" w:rsidP="007D08E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мест фактического осуществления деятельности ЮЛ, ИП</w:t>
            </w:r>
          </w:p>
        </w:tc>
        <w:tc>
          <w:tcPr>
            <w:tcW w:w="300" w:type="dxa"/>
            <w:shd w:val="clear" w:color="auto" w:fill="FFFFFF"/>
            <w:textDirection w:val="btLr"/>
            <w:vAlign w:val="center"/>
          </w:tcPr>
          <w:p w:rsidR="007F6C14" w:rsidRPr="00C72627" w:rsidRDefault="007F6C14" w:rsidP="007D08E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места нахождения объектов </w:t>
            </w:r>
            <w:r w:rsidRPr="00C72627"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textDirection w:val="btLr"/>
          </w:tcPr>
          <w:p w:rsidR="007F6C14" w:rsidRPr="00C72627" w:rsidRDefault="007F6C1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7F6C14" w:rsidRPr="00C72627" w:rsidRDefault="007F6C14">
            <w:pPr>
              <w:pStyle w:val="ConsPlusNonformat"/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FFFFFF"/>
            <w:textDirection w:val="btLr"/>
          </w:tcPr>
          <w:p w:rsidR="007F6C14" w:rsidRPr="00C72627" w:rsidRDefault="007F6C1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FFFFF"/>
            <w:textDirection w:val="btLr"/>
          </w:tcPr>
          <w:p w:rsidR="007F6C14" w:rsidRPr="00C72627" w:rsidRDefault="007F6C14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  <w:sz w:val="18"/>
                <w:szCs w:val="18"/>
              </w:rPr>
            </w:pPr>
            <w:r w:rsidRPr="007D08E1">
              <w:rPr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7F6C14" w:rsidRPr="00C72627" w:rsidRDefault="007F6C14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524" w:type="dxa"/>
            <w:shd w:val="clear" w:color="auto" w:fill="FFFFFF"/>
            <w:textDirection w:val="btLr"/>
          </w:tcPr>
          <w:p w:rsidR="007F6C14" w:rsidRPr="007D08E1" w:rsidRDefault="007F6C14">
            <w:pPr>
              <w:spacing w:line="240" w:lineRule="atLeast"/>
              <w:ind w:left="113" w:right="113"/>
              <w:rPr>
                <w:spacing w:val="-4"/>
                <w:sz w:val="18"/>
                <w:szCs w:val="18"/>
              </w:rPr>
            </w:pPr>
            <w:r w:rsidRPr="007D08E1">
              <w:rPr>
                <w:spacing w:val="-4"/>
                <w:sz w:val="18"/>
                <w:szCs w:val="18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315" w:type="dxa"/>
            <w:shd w:val="clear" w:color="auto" w:fill="FFFFFF"/>
            <w:textDirection w:val="btLr"/>
          </w:tcPr>
          <w:p w:rsidR="007F6C14" w:rsidRPr="00C72627" w:rsidRDefault="007F6C14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иные основания в соответствии с федеральным законом</w:t>
            </w:r>
            <w:r w:rsidRPr="00C72627"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  <w:t> 3</w:t>
            </w: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7F6C14" w:rsidRPr="00C72627" w:rsidRDefault="007F6C1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7F6C14" w:rsidRPr="00C72627" w:rsidRDefault="007F6C14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367" w:type="dxa"/>
            <w:shd w:val="clear" w:color="auto" w:fill="FFFFFF"/>
            <w:textDirection w:val="btLr"/>
          </w:tcPr>
          <w:p w:rsidR="007F6C14" w:rsidRPr="00C72627" w:rsidRDefault="007F6C14" w:rsidP="007F6C14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color w:val="000000"/>
                <w:sz w:val="18"/>
                <w:szCs w:val="18"/>
              </w:rPr>
              <w:t>рабочих часов (для МСП и МКП)</w:t>
            </w: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7F6C14" w:rsidRPr="00C72627" w:rsidRDefault="007F6C1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7F6C14" w:rsidRPr="00C72627" w:rsidRDefault="007F6C1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7F6C14" w:rsidRPr="00C72627" w:rsidRDefault="007F6C1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7F6C14" w:rsidRPr="00C72627" w:rsidRDefault="007F6C1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7F6C14" w:rsidRPr="00C72627" w:rsidTr="0011518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5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>Публичное акционерное общество "</w:t>
            </w:r>
            <w:proofErr w:type="spellStart"/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Вымпел-Коммуникации</w:t>
            </w:r>
            <w:proofErr w:type="spellEnd"/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". Обособленное подразделение в 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>. Ижевск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 xml:space="preserve"> 426011, 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Удмуртская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Респ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 xml:space="preserve">., г. Ижевск, ул. Пушкинская, д. 377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 xml:space="preserve">426011, 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Удмуртская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Респ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>., г. Ижевск, ул. Пушкинская, д. 377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pStyle w:val="ConsPlusNonformat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28.07.1993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24.10.2014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jc w:val="center"/>
              <w:rPr>
                <w:rFonts w:eastAsiaTheme="minorEastAsia"/>
                <w:spacing w:val="-4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29.01.2018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20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F6C14" w:rsidRPr="00C72627" w:rsidRDefault="007F6C14" w:rsidP="00942784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proofErr w:type="spellStart"/>
            <w:r w:rsidRPr="00C72627">
              <w:rPr>
                <w:rFonts w:eastAsiaTheme="minorEastAsia"/>
                <w:sz w:val="18"/>
                <w:szCs w:val="18"/>
                <w:lang w:val="en-US"/>
              </w:rPr>
              <w:t>значительный</w:t>
            </w:r>
            <w:proofErr w:type="spellEnd"/>
            <w:r w:rsidRPr="00C72627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  <w:lang w:val="en-US"/>
              </w:rPr>
              <w:t>риск</w:t>
            </w:r>
            <w:proofErr w:type="spellEnd"/>
          </w:p>
        </w:tc>
      </w:tr>
      <w:tr w:rsidR="007F6C14" w:rsidRPr="00C72627" w:rsidTr="0011518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5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>Государственное унитарное предприятие Удмуртской Республики "Телерадиовещательная компания "Удмуртия"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 xml:space="preserve"> 426069, 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Удмуртская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Респ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 xml:space="preserve">., г. Ижевск, ул. Песочная, д. 9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 xml:space="preserve">426069, 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Удмуртская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Респ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>., г. Ижевск, ул. Песочная, д. 9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1021801141780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pStyle w:val="ConsPlusNonformat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1831080399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телерадиовещания, проверка соблюдения обязательных требований в сфере защиты детей от информации, причиняющей вред их здоровью и развитию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19.12.2001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28.06.2012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jc w:val="center"/>
              <w:rPr>
                <w:rFonts w:eastAsiaTheme="minorEastAsia"/>
                <w:spacing w:val="-4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19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F6C14" w:rsidRPr="00C72627" w:rsidRDefault="007F6C14" w:rsidP="00942784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proofErr w:type="spellStart"/>
            <w:r w:rsidRPr="00C72627">
              <w:rPr>
                <w:rFonts w:eastAsiaTheme="minorEastAsia"/>
                <w:sz w:val="18"/>
                <w:szCs w:val="18"/>
                <w:lang w:val="en-US"/>
              </w:rPr>
              <w:t>средний</w:t>
            </w:r>
            <w:proofErr w:type="spellEnd"/>
            <w:r w:rsidRPr="00C72627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  <w:lang w:val="en-US"/>
              </w:rPr>
              <w:t>риск</w:t>
            </w:r>
            <w:proofErr w:type="spellEnd"/>
          </w:p>
        </w:tc>
      </w:tr>
      <w:tr w:rsidR="007F6C14" w:rsidRPr="00C72627" w:rsidTr="0011518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5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lastRenderedPageBreak/>
              <w:t>Филиал Публичного акционерного общества "Мобильные ТелеСистемы" в Удмуртской Республике</w:t>
            </w:r>
            <w:proofErr w:type="gramEnd"/>
          </w:p>
        </w:tc>
        <w:tc>
          <w:tcPr>
            <w:tcW w:w="9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 xml:space="preserve"> 426003, 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Удмуртская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Респ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 xml:space="preserve">., г. Ижевск, ул. Им Вадима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Сивкова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 xml:space="preserve">, д. 86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 xml:space="preserve">426003, 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Удмуртская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Респ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 xml:space="preserve">., г. Ижевск, ул. Им Вадима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Сивкова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>, д. 86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pStyle w:val="ConsPlusNonformat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01.03.2000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29.11.2013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jc w:val="center"/>
              <w:rPr>
                <w:rFonts w:eastAsiaTheme="minorEastAsia"/>
                <w:spacing w:val="-4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14.05.2018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20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F6C14" w:rsidRPr="00C72627" w:rsidRDefault="007F6C14" w:rsidP="00A3712F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F6C14" w:rsidRPr="00C72627" w:rsidRDefault="007F6C14" w:rsidP="00942784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proofErr w:type="spellStart"/>
            <w:r w:rsidRPr="00C72627">
              <w:rPr>
                <w:rFonts w:eastAsiaTheme="minorEastAsia"/>
                <w:sz w:val="18"/>
                <w:szCs w:val="18"/>
                <w:lang w:val="en-US"/>
              </w:rPr>
              <w:t>значительный</w:t>
            </w:r>
            <w:proofErr w:type="spellEnd"/>
            <w:r w:rsidRPr="00C72627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  <w:lang w:val="en-US"/>
              </w:rPr>
              <w:t>риск</w:t>
            </w:r>
            <w:proofErr w:type="spellEnd"/>
          </w:p>
        </w:tc>
      </w:tr>
      <w:tr w:rsidR="00465286" w:rsidRPr="00C72627" w:rsidTr="0011518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500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Нижнее-Камский</w:t>
            </w:r>
            <w:proofErr w:type="spellEnd"/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 район водных путей и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судоходства-филиал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 xml:space="preserve"> ФБУ «Администрация Камского бассейна внутренних водных путей»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 xml:space="preserve"> 427960, 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Удмуртская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Респ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 xml:space="preserve">., г. Сарапул, ул.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Оползина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 xml:space="preserve">, д. 8, к. А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 xml:space="preserve">427960, 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Удмуртская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Респ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 xml:space="preserve">., г. Сарапул, ул.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Оползина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>, д. 8, к. А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1025900518797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pStyle w:val="ConsPlusNonformat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5902290191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11.11.2002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30.05.2014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jc w:val="center"/>
              <w:rPr>
                <w:rFonts w:eastAsiaTheme="minorEastAsia"/>
                <w:spacing w:val="-4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20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65286" w:rsidRPr="00C72627" w:rsidRDefault="00465286" w:rsidP="00E93D53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proofErr w:type="spellStart"/>
            <w:r w:rsidRPr="00C72627">
              <w:rPr>
                <w:rFonts w:eastAsiaTheme="minorEastAsia"/>
                <w:sz w:val="18"/>
                <w:szCs w:val="18"/>
                <w:lang w:val="en-US"/>
              </w:rPr>
              <w:t>средний</w:t>
            </w:r>
            <w:proofErr w:type="spellEnd"/>
            <w:r w:rsidRPr="00C72627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  <w:lang w:val="en-US"/>
              </w:rPr>
              <w:t>риск</w:t>
            </w:r>
            <w:proofErr w:type="spellEnd"/>
          </w:p>
        </w:tc>
      </w:tr>
      <w:tr w:rsidR="00465286" w:rsidRPr="00C72627" w:rsidTr="0011518B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500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 xml:space="preserve">Управление федеральной почтовой связи Удмуртской Республики - филиал ФГУП "Почта России"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 xml:space="preserve"> 426008, 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Удмуртская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Респ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 xml:space="preserve">., г. Ижевск, ул. Пушкинская, д. 266-А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 xml:space="preserve">426008, </w:t>
            </w:r>
            <w:proofErr w:type="gramStart"/>
            <w:r w:rsidRPr="00C72627">
              <w:rPr>
                <w:rFonts w:eastAsiaTheme="minorEastAsia"/>
                <w:sz w:val="18"/>
                <w:szCs w:val="18"/>
              </w:rPr>
              <w:t>Удмуртская</w:t>
            </w:r>
            <w:proofErr w:type="gramEnd"/>
            <w:r w:rsidRPr="00C72627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</w:rPr>
              <w:t>Респ</w:t>
            </w:r>
            <w:proofErr w:type="spellEnd"/>
            <w:r w:rsidRPr="00C72627">
              <w:rPr>
                <w:rFonts w:eastAsiaTheme="minorEastAsia"/>
                <w:sz w:val="18"/>
                <w:szCs w:val="18"/>
              </w:rPr>
              <w:t>., г. Ижевск, ул. Пушкинская, д. 266-А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pStyle w:val="ConsPlusNonformat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13.02.2003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25.09.2014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jc w:val="center"/>
              <w:rPr>
                <w:rFonts w:eastAsiaTheme="minorEastAsia"/>
                <w:spacing w:val="-4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65286" w:rsidRPr="00C72627" w:rsidRDefault="00465286" w:rsidP="00F62A5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0</w:t>
            </w:r>
            <w:r w:rsidR="00F62A5F" w:rsidRPr="00C72627">
              <w:rPr>
                <w:rFonts w:eastAsiaTheme="minorEastAsia"/>
                <w:sz w:val="18"/>
                <w:szCs w:val="18"/>
              </w:rPr>
              <w:t>3</w:t>
            </w:r>
            <w:r w:rsidRPr="00C72627">
              <w:rPr>
                <w:rFonts w:eastAsiaTheme="minorEastAsia"/>
                <w:sz w:val="18"/>
                <w:szCs w:val="18"/>
                <w:lang w:val="en-US"/>
              </w:rPr>
              <w:t>.0</w:t>
            </w:r>
            <w:r w:rsidR="00F62A5F" w:rsidRPr="00C72627">
              <w:rPr>
                <w:rFonts w:eastAsiaTheme="minorEastAsia"/>
                <w:sz w:val="18"/>
                <w:szCs w:val="18"/>
              </w:rPr>
              <w:t>9</w:t>
            </w:r>
            <w:r w:rsidRPr="00C72627">
              <w:rPr>
                <w:rFonts w:eastAsiaTheme="minorEastAsia"/>
                <w:sz w:val="18"/>
                <w:szCs w:val="18"/>
                <w:lang w:val="en-US"/>
              </w:rPr>
              <w:t>.2018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20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72627">
              <w:rPr>
                <w:rFonts w:eastAsiaTheme="minorEastAsia"/>
                <w:sz w:val="18"/>
                <w:szCs w:val="18"/>
                <w:lang w:val="en-US"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65286" w:rsidRPr="00C72627" w:rsidRDefault="00465286" w:rsidP="00A3712F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65286" w:rsidRPr="00C72627" w:rsidRDefault="00465286" w:rsidP="00942784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proofErr w:type="spellStart"/>
            <w:r w:rsidRPr="00C72627">
              <w:rPr>
                <w:rFonts w:eastAsiaTheme="minorEastAsia"/>
                <w:sz w:val="18"/>
                <w:szCs w:val="18"/>
                <w:lang w:val="en-US"/>
              </w:rPr>
              <w:t>средний</w:t>
            </w:r>
            <w:proofErr w:type="spellEnd"/>
            <w:r w:rsidRPr="00C72627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2627">
              <w:rPr>
                <w:rFonts w:eastAsiaTheme="minorEastAsia"/>
                <w:sz w:val="18"/>
                <w:szCs w:val="18"/>
                <w:lang w:val="en-US"/>
              </w:rPr>
              <w:t>риск</w:t>
            </w:r>
            <w:proofErr w:type="spellEnd"/>
          </w:p>
        </w:tc>
      </w:tr>
    </w:tbl>
    <w:p w:rsidR="00A7331F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  <w:lang w:val="en-US"/>
        </w:rPr>
      </w:pPr>
    </w:p>
    <w:p w:rsidR="00A5071C" w:rsidRPr="00AF5575" w:rsidRDefault="00674012">
      <w:pPr>
        <w:shd w:val="clear" w:color="auto" w:fill="FFFFFF"/>
        <w:spacing w:before="120"/>
        <w:ind w:firstLine="567"/>
        <w:jc w:val="both"/>
      </w:pPr>
      <w:r w:rsidRPr="00AF5575">
        <w:rPr>
          <w:color w:val="000000"/>
          <w:vertAlign w:val="superscript"/>
        </w:rPr>
        <w:t>1</w:t>
      </w:r>
      <w:proofErr w:type="gramStart"/>
      <w:r w:rsidRPr="00AF5575">
        <w:rPr>
          <w:color w:val="000000"/>
        </w:rPr>
        <w:t> Е</w:t>
      </w:r>
      <w:proofErr w:type="gramEnd"/>
      <w:r w:rsidRPr="00AF5575">
        <w:rPr>
          <w:color w:val="000000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071C" w:rsidRPr="00AF5575" w:rsidRDefault="00674012">
      <w:pPr>
        <w:shd w:val="clear" w:color="auto" w:fill="FFFFFF"/>
        <w:ind w:firstLine="567"/>
        <w:jc w:val="both"/>
      </w:pPr>
      <w:r w:rsidRPr="00AF5575">
        <w:rPr>
          <w:color w:val="000000"/>
          <w:vertAlign w:val="superscript"/>
        </w:rPr>
        <w:t>2</w:t>
      </w:r>
      <w:proofErr w:type="gramStart"/>
      <w:r w:rsidRPr="00AF5575">
        <w:rPr>
          <w:color w:val="000000"/>
        </w:rPr>
        <w:t> Е</w:t>
      </w:r>
      <w:proofErr w:type="gramEnd"/>
      <w:r w:rsidRPr="00AF5575">
        <w:rPr>
          <w:color w:val="000000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071C" w:rsidRPr="00AF5575" w:rsidRDefault="00674012">
      <w:pPr>
        <w:shd w:val="clear" w:color="auto" w:fill="FFFFFF"/>
        <w:ind w:firstLine="567"/>
        <w:jc w:val="both"/>
      </w:pPr>
      <w:r w:rsidRPr="00AF5575">
        <w:rPr>
          <w:color w:val="000000"/>
          <w:vertAlign w:val="superscript"/>
        </w:rPr>
        <w:t>3</w:t>
      </w:r>
      <w:proofErr w:type="gramStart"/>
      <w:r w:rsidRPr="00AF5575">
        <w:rPr>
          <w:color w:val="000000"/>
        </w:rPr>
        <w:t> У</w:t>
      </w:r>
      <w:proofErr w:type="gramEnd"/>
      <w:r w:rsidRPr="00AF5575">
        <w:rPr>
          <w:color w:val="000000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674012" w:rsidRPr="00AF5575" w:rsidRDefault="00674012">
      <w:pPr>
        <w:ind w:firstLine="567"/>
        <w:jc w:val="both"/>
        <w:rPr>
          <w:color w:val="000000"/>
        </w:rPr>
      </w:pPr>
      <w:r w:rsidRPr="00AF5575">
        <w:rPr>
          <w:color w:val="000000"/>
          <w:vertAlign w:val="superscript"/>
        </w:rPr>
        <w:t>4</w:t>
      </w:r>
      <w:proofErr w:type="gramStart"/>
      <w:r w:rsidRPr="00AF5575">
        <w:rPr>
          <w:color w:val="000000"/>
        </w:rPr>
        <w:t> У</w:t>
      </w:r>
      <w:proofErr w:type="gramEnd"/>
      <w:r w:rsidRPr="00AF5575">
        <w:rPr>
          <w:color w:val="000000"/>
        </w:rPr>
        <w:t>казывается календарный месяц начала проведения проверки.</w:t>
      </w:r>
    </w:p>
    <w:p w:rsidR="00E046ED" w:rsidRPr="00AF5575" w:rsidRDefault="00E046ED" w:rsidP="00E046ED">
      <w:pPr>
        <w:shd w:val="clear" w:color="auto" w:fill="FFFFFF"/>
        <w:ind w:firstLine="567"/>
        <w:jc w:val="both"/>
        <w:rPr>
          <w:color w:val="000000"/>
        </w:rPr>
      </w:pPr>
      <w:r w:rsidRPr="00AF5575">
        <w:rPr>
          <w:color w:val="000000"/>
          <w:vertAlign w:val="superscript"/>
        </w:rPr>
        <w:t>5</w:t>
      </w:r>
      <w:proofErr w:type="gramStart"/>
      <w:r w:rsidRPr="00AF5575">
        <w:rPr>
          <w:color w:val="000000"/>
        </w:rPr>
        <w:t> </w:t>
      </w:r>
      <w:r w:rsidRPr="00AF5575">
        <w:t>З</w:t>
      </w:r>
      <w:proofErr w:type="gramEnd"/>
      <w:r w:rsidRPr="00AF5575"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 w:rsidRPr="00AF5575">
        <w:t>постановлении</w:t>
      </w:r>
      <w:proofErr w:type="gramEnd"/>
      <w:r w:rsidRPr="00AF5575"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</w:t>
      </w:r>
      <w:r w:rsidRPr="00AF5575">
        <w:rPr>
          <w:color w:val="000000"/>
        </w:rPr>
        <w:t>федерального</w:t>
      </w:r>
      <w:r w:rsidRPr="00AF5575">
        <w:t xml:space="preserve">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E046ED" w:rsidRPr="00AF5575" w:rsidRDefault="00E046ED" w:rsidP="00E046ED">
      <w:pPr>
        <w:ind w:firstLine="567"/>
        <w:jc w:val="both"/>
        <w:rPr>
          <w:color w:val="000000"/>
        </w:rPr>
      </w:pPr>
      <w:r w:rsidRPr="00AF5575">
        <w:rPr>
          <w:color w:val="000000"/>
          <w:vertAlign w:val="superscript"/>
        </w:rPr>
        <w:t>6</w:t>
      </w:r>
      <w:proofErr w:type="gramStart"/>
      <w:r w:rsidRPr="00AF5575">
        <w:rPr>
          <w:color w:val="000000"/>
        </w:rPr>
        <w:t> </w:t>
      </w:r>
      <w:r w:rsidRPr="00AF5575">
        <w:t>З</w:t>
      </w:r>
      <w:proofErr w:type="gramEnd"/>
      <w:r w:rsidRPr="00AF5575">
        <w:t xml:space="preserve">аполняется, если проверка проводится по виду государственного контроля (надзора), осуществляемого с применением </w:t>
      </w:r>
      <w:proofErr w:type="spellStart"/>
      <w:r w:rsidRPr="00AF5575">
        <w:t>риск-ориентированного</w:t>
      </w:r>
      <w:proofErr w:type="spellEnd"/>
      <w:r w:rsidRPr="00AF5575">
        <w:t xml:space="preserve"> подхода.</w:t>
      </w:r>
    </w:p>
    <w:p w:rsidR="00844D2D" w:rsidRPr="007D08E1" w:rsidRDefault="00844D2D">
      <w:pPr>
        <w:ind w:firstLine="567"/>
        <w:jc w:val="both"/>
        <w:rPr>
          <w:color w:val="000000"/>
          <w:sz w:val="22"/>
          <w:szCs w:val="22"/>
        </w:rPr>
      </w:pPr>
    </w:p>
    <w:p w:rsidR="00844D2D" w:rsidRPr="007D08E1" w:rsidRDefault="00844D2D" w:rsidP="00844D2D">
      <w:pPr>
        <w:rPr>
          <w:sz w:val="22"/>
          <w:szCs w:val="22"/>
        </w:rPr>
      </w:pPr>
    </w:p>
    <w:p w:rsidR="00844D2D" w:rsidRPr="007D08E1" w:rsidRDefault="00844D2D" w:rsidP="00844D2D">
      <w:pPr>
        <w:rPr>
          <w:sz w:val="22"/>
          <w:szCs w:val="22"/>
        </w:rPr>
      </w:pPr>
    </w:p>
    <w:p w:rsidR="00CF1A43" w:rsidRDefault="00CF1A43" w:rsidP="00CF1A43">
      <w:pPr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Главный специалист-эксперт ОПК</w:t>
      </w:r>
      <w:r w:rsidRPr="009671BC">
        <w:rPr>
          <w:b/>
          <w:bCs/>
          <w:sz w:val="22"/>
          <w:szCs w:val="22"/>
        </w:rPr>
        <w:t>______________________________</w:t>
      </w:r>
      <w:r>
        <w:rPr>
          <w:b/>
          <w:bCs/>
          <w:sz w:val="22"/>
          <w:szCs w:val="22"/>
        </w:rPr>
        <w:t xml:space="preserve">    А</w:t>
      </w:r>
      <w:r w:rsidRPr="009671B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Б</w:t>
      </w:r>
      <w:r w:rsidRPr="009671BC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Итяксов</w:t>
      </w:r>
    </w:p>
    <w:p w:rsidR="00CF1A43" w:rsidRDefault="00CF1A43" w:rsidP="00CF1A43">
      <w:pPr>
        <w:ind w:left="708" w:firstLine="708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r w:rsidRPr="00805FCB">
        <w:rPr>
          <w:i/>
          <w:iCs/>
          <w:sz w:val="22"/>
          <w:szCs w:val="22"/>
          <w:vertAlign w:val="superscript"/>
        </w:rPr>
        <w:t xml:space="preserve"> должность</w:t>
      </w:r>
      <w:r w:rsidRPr="00EF6059">
        <w:rPr>
          <w:i/>
          <w:iCs/>
          <w:sz w:val="22"/>
          <w:szCs w:val="22"/>
          <w:vertAlign w:val="superscript"/>
        </w:rPr>
        <w:t xml:space="preserve"> </w:t>
      </w:r>
      <w:r w:rsidRPr="00805FCB">
        <w:rPr>
          <w:i/>
          <w:iCs/>
          <w:sz w:val="22"/>
          <w:szCs w:val="22"/>
          <w:vertAlign w:val="superscript"/>
        </w:rPr>
        <w:t>лица, разработавшего план</w:t>
      </w:r>
      <w:r>
        <w:rPr>
          <w:i/>
          <w:iCs/>
          <w:sz w:val="22"/>
          <w:szCs w:val="22"/>
          <w:vertAlign w:val="superscript"/>
        </w:rPr>
        <w:t>)</w:t>
      </w:r>
      <w:r w:rsidRPr="00805FCB">
        <w:rPr>
          <w:i/>
          <w:iCs/>
          <w:sz w:val="22"/>
          <w:szCs w:val="22"/>
          <w:vertAlign w:val="superscript"/>
        </w:rPr>
        <w:tab/>
      </w:r>
      <w:r w:rsidRPr="00805FCB"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 w:rsidRPr="00805FCB"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>(</w:t>
      </w:r>
      <w:r w:rsidRPr="00805FCB">
        <w:rPr>
          <w:i/>
          <w:iCs/>
          <w:sz w:val="22"/>
          <w:szCs w:val="22"/>
          <w:vertAlign w:val="superscript"/>
        </w:rPr>
        <w:t>подпись</w:t>
      </w:r>
      <w:r>
        <w:rPr>
          <w:i/>
          <w:iCs/>
          <w:sz w:val="22"/>
          <w:szCs w:val="22"/>
          <w:vertAlign w:val="superscript"/>
        </w:rPr>
        <w:t>)</w:t>
      </w:r>
      <w:r w:rsidRPr="00805FCB">
        <w:rPr>
          <w:i/>
          <w:iCs/>
          <w:sz w:val="22"/>
          <w:szCs w:val="22"/>
          <w:vertAlign w:val="superscript"/>
        </w:rPr>
        <w:t xml:space="preserve">                </w:t>
      </w:r>
      <w:r>
        <w:rPr>
          <w:i/>
          <w:iCs/>
          <w:sz w:val="22"/>
          <w:szCs w:val="22"/>
          <w:vertAlign w:val="superscript"/>
        </w:rPr>
        <w:t xml:space="preserve">            (И.О. Фамилия)</w:t>
      </w:r>
    </w:p>
    <w:p w:rsidR="00844D2D" w:rsidRPr="00DC4E30" w:rsidRDefault="00844D2D" w:rsidP="00CF1A43">
      <w:pPr>
        <w:ind w:firstLine="709"/>
        <w:jc w:val="both"/>
        <w:rPr>
          <w:sz w:val="24"/>
          <w:szCs w:val="24"/>
          <w:vertAlign w:val="superscript"/>
        </w:rPr>
      </w:pPr>
    </w:p>
    <w:sectPr w:rsidR="00844D2D" w:rsidRPr="00DC4E30" w:rsidSect="00D075A9">
      <w:pgSz w:w="16839" w:h="11907" w:orient="landscape" w:code="9"/>
      <w:pgMar w:top="964" w:right="567" w:bottom="567" w:left="567" w:header="397" w:footer="397" w:gutter="0"/>
      <w:pgNumType w:start="2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27" w:rsidRDefault="00C72627" w:rsidP="00B35946">
      <w:r>
        <w:separator/>
      </w:r>
    </w:p>
  </w:endnote>
  <w:endnote w:type="continuationSeparator" w:id="0">
    <w:p w:rsidR="00C72627" w:rsidRDefault="00C72627" w:rsidP="00B3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27" w:rsidRDefault="00C72627" w:rsidP="00B35946">
      <w:r>
        <w:separator/>
      </w:r>
    </w:p>
  </w:footnote>
  <w:footnote w:type="continuationSeparator" w:id="0">
    <w:p w:rsidR="00C72627" w:rsidRDefault="00C72627" w:rsidP="00B35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E1" w:rsidRDefault="003329BB">
    <w:pPr>
      <w:pStyle w:val="a3"/>
      <w:jc w:val="center"/>
    </w:pPr>
    <w:fldSimple w:instr=" PAGE   \* MERGEFORMAT ">
      <w:r w:rsidR="00842424">
        <w:rPr>
          <w:noProof/>
        </w:rPr>
        <w:t>2</w:t>
      </w:r>
    </w:fldSimple>
  </w:p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11C"/>
    <w:rsid w:val="0001292C"/>
    <w:rsid w:val="000827FF"/>
    <w:rsid w:val="000E1516"/>
    <w:rsid w:val="001060C2"/>
    <w:rsid w:val="0011518B"/>
    <w:rsid w:val="00131E43"/>
    <w:rsid w:val="00173C20"/>
    <w:rsid w:val="001B5065"/>
    <w:rsid w:val="0022007F"/>
    <w:rsid w:val="00230589"/>
    <w:rsid w:val="00265AB1"/>
    <w:rsid w:val="003329BB"/>
    <w:rsid w:val="00336994"/>
    <w:rsid w:val="003576CE"/>
    <w:rsid w:val="0043175C"/>
    <w:rsid w:val="00465286"/>
    <w:rsid w:val="00480ABF"/>
    <w:rsid w:val="004941BC"/>
    <w:rsid w:val="005560E8"/>
    <w:rsid w:val="005900F9"/>
    <w:rsid w:val="005E05A7"/>
    <w:rsid w:val="005E6E0E"/>
    <w:rsid w:val="00607562"/>
    <w:rsid w:val="00674012"/>
    <w:rsid w:val="00683248"/>
    <w:rsid w:val="0074298A"/>
    <w:rsid w:val="007471A2"/>
    <w:rsid w:val="00763FDA"/>
    <w:rsid w:val="007D08E1"/>
    <w:rsid w:val="007F6C14"/>
    <w:rsid w:val="00842424"/>
    <w:rsid w:val="00844D2D"/>
    <w:rsid w:val="008F5516"/>
    <w:rsid w:val="00915C47"/>
    <w:rsid w:val="00942784"/>
    <w:rsid w:val="00957F77"/>
    <w:rsid w:val="00A030B7"/>
    <w:rsid w:val="00A3712F"/>
    <w:rsid w:val="00A5071C"/>
    <w:rsid w:val="00A7331F"/>
    <w:rsid w:val="00AF5575"/>
    <w:rsid w:val="00B35946"/>
    <w:rsid w:val="00B66E72"/>
    <w:rsid w:val="00B722CE"/>
    <w:rsid w:val="00BA2FC9"/>
    <w:rsid w:val="00BF4D29"/>
    <w:rsid w:val="00C01DB9"/>
    <w:rsid w:val="00C72627"/>
    <w:rsid w:val="00C73DE5"/>
    <w:rsid w:val="00C940D7"/>
    <w:rsid w:val="00CF1A43"/>
    <w:rsid w:val="00D016CD"/>
    <w:rsid w:val="00D075A9"/>
    <w:rsid w:val="00D2367D"/>
    <w:rsid w:val="00D57F76"/>
    <w:rsid w:val="00DA52B0"/>
    <w:rsid w:val="00DC4E30"/>
    <w:rsid w:val="00E00FD5"/>
    <w:rsid w:val="00E046ED"/>
    <w:rsid w:val="00EA7AFC"/>
    <w:rsid w:val="00F10927"/>
    <w:rsid w:val="00F10EE2"/>
    <w:rsid w:val="00F55832"/>
    <w:rsid w:val="00F62A5F"/>
    <w:rsid w:val="00F7511C"/>
    <w:rsid w:val="00F844D1"/>
    <w:rsid w:val="00FB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109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092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07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D075A9"/>
    <w:rPr>
      <w:rFonts w:ascii="Courier New" w:hAnsi="Courier New" w:cs="Courier New"/>
      <w:color w:val="000000"/>
    </w:rPr>
  </w:style>
  <w:style w:type="paragraph" w:styleId="ad">
    <w:name w:val="Body Text"/>
    <w:basedOn w:val="a"/>
    <w:link w:val="ae"/>
    <w:rsid w:val="00D075A9"/>
    <w:pPr>
      <w:autoSpaceDE/>
      <w:autoSpaceDN/>
      <w:jc w:val="center"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D075A9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890</Words>
  <Characters>6721</Characters>
  <Application>Microsoft Office Word</Application>
  <DocSecurity>0</DocSecurity>
  <Lines>56</Lines>
  <Paragraphs>15</Paragraphs>
  <ScaleCrop>false</ScaleCrop>
  <Company>КонсультантПлюс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Итяксов</cp:lastModifiedBy>
  <cp:revision>6</cp:revision>
  <cp:lastPrinted>2017-10-24T12:48:00Z</cp:lastPrinted>
  <dcterms:created xsi:type="dcterms:W3CDTF">2017-10-24T12:39:00Z</dcterms:created>
  <dcterms:modified xsi:type="dcterms:W3CDTF">2017-12-11T07:07:00Z</dcterms:modified>
</cp:coreProperties>
</file>