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F9" w:rsidRDefault="00C01209" w:rsidP="007639C7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-72390</wp:posOffset>
            </wp:positionV>
            <wp:extent cx="6048375" cy="22955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DF9" w:rsidRPr="00FE7DF9" w:rsidRDefault="00FE7DF9" w:rsidP="007639C7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FE7DF9" w:rsidRPr="00FE7DF9" w:rsidRDefault="00FE7DF9" w:rsidP="007639C7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FE7DF9" w:rsidRPr="00FE7DF9" w:rsidRDefault="00FE7DF9" w:rsidP="007639C7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FE7DF9" w:rsidRDefault="00FE7DF9" w:rsidP="007639C7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360CE6" w:rsidRDefault="00360CE6" w:rsidP="007639C7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923F0F" w:rsidRDefault="00923F0F" w:rsidP="007639C7">
      <w:pPr>
        <w:keepNext/>
        <w:keepLines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F9" w:rsidRPr="00FE7DF9" w:rsidRDefault="00FE7DF9" w:rsidP="007639C7">
      <w:pPr>
        <w:keepNext/>
        <w:keepLines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F9">
        <w:rPr>
          <w:rFonts w:ascii="Times New Roman" w:hAnsi="Times New Roman" w:cs="Times New Roman"/>
          <w:b/>
          <w:sz w:val="24"/>
          <w:szCs w:val="24"/>
        </w:rPr>
        <w:t>Управление Роскомнадзора по Удмуртской Республике</w:t>
      </w:r>
    </w:p>
    <w:p w:rsidR="00FE7DF9" w:rsidRPr="00FE7DF9" w:rsidRDefault="00FE7DF9" w:rsidP="007639C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DF9">
        <w:rPr>
          <w:rFonts w:ascii="Times New Roman" w:hAnsi="Times New Roman" w:cs="Times New Roman"/>
          <w:sz w:val="24"/>
          <w:szCs w:val="24"/>
        </w:rPr>
        <w:t xml:space="preserve">Информационный буклет (памятка) для организации федеральной почтовой связи, операторам связи, имеющие право самостоятельно оказывать услуги подвижной радиотелефонной связи, а также операторам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 </w:t>
      </w:r>
    </w:p>
    <w:p w:rsidR="00FE7DF9" w:rsidRPr="0027722F" w:rsidRDefault="00FE7DF9" w:rsidP="007639C7">
      <w:pPr>
        <w:keepNext/>
        <w:keepLines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7DF9" w:rsidRPr="00FE7DF9" w:rsidRDefault="00FE7DF9" w:rsidP="007639C7">
      <w:pPr>
        <w:keepNext/>
        <w:keepLines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7DF9">
        <w:rPr>
          <w:rFonts w:ascii="Times New Roman" w:hAnsi="Times New Roman" w:cs="Times New Roman"/>
          <w:sz w:val="20"/>
          <w:szCs w:val="20"/>
        </w:rPr>
        <w:t>5-я Подлесная ул., д.12а, г. Ижевск, 426069</w:t>
      </w:r>
      <w:r w:rsidRPr="00FE7DF9">
        <w:rPr>
          <w:rFonts w:ascii="Times New Roman" w:hAnsi="Times New Roman" w:cs="Times New Roman"/>
          <w:sz w:val="20"/>
          <w:szCs w:val="20"/>
        </w:rPr>
        <w:br/>
        <w:t>(3412) 27-18-80; факс (3412) 27-19-76</w:t>
      </w:r>
      <w:r w:rsidRPr="00FE7DF9">
        <w:rPr>
          <w:rFonts w:ascii="Times New Roman" w:hAnsi="Times New Roman" w:cs="Times New Roman"/>
          <w:sz w:val="20"/>
          <w:szCs w:val="20"/>
        </w:rPr>
        <w:br/>
        <w:t>E-</w:t>
      </w:r>
      <w:proofErr w:type="spellStart"/>
      <w:r w:rsidRPr="00FE7D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E7DF9">
        <w:rPr>
          <w:rFonts w:ascii="Times New Roman" w:hAnsi="Times New Roman" w:cs="Times New Roman"/>
          <w:sz w:val="20"/>
          <w:szCs w:val="20"/>
        </w:rPr>
        <w:t>: rsockanc18@rkn.gov.ru</w:t>
      </w:r>
    </w:p>
    <w:p w:rsidR="00FE7DF9" w:rsidRPr="00FE7DF9" w:rsidRDefault="00FE7DF9" w:rsidP="007639C7">
      <w:pPr>
        <w:keepNext/>
        <w:keepLines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7DF9">
        <w:rPr>
          <w:rFonts w:ascii="Times New Roman" w:hAnsi="Times New Roman" w:cs="Times New Roman"/>
          <w:sz w:val="20"/>
          <w:szCs w:val="20"/>
        </w:rPr>
        <w:t xml:space="preserve">Сайт Управления: 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E7DF9">
        <w:rPr>
          <w:rFonts w:ascii="Times New Roman" w:hAnsi="Times New Roman" w:cs="Times New Roman"/>
          <w:sz w:val="20"/>
          <w:szCs w:val="20"/>
        </w:rPr>
        <w:t>.18.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rkn</w:t>
      </w:r>
      <w:r w:rsidRPr="00FE7DF9">
        <w:rPr>
          <w:rFonts w:ascii="Times New Roman" w:hAnsi="Times New Roman" w:cs="Times New Roman"/>
          <w:sz w:val="20"/>
          <w:szCs w:val="20"/>
        </w:rPr>
        <w:t>.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FE7DF9">
        <w:rPr>
          <w:rFonts w:ascii="Times New Roman" w:hAnsi="Times New Roman" w:cs="Times New Roman"/>
          <w:sz w:val="20"/>
          <w:szCs w:val="20"/>
        </w:rPr>
        <w:t>.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923F0F" w:rsidRDefault="00923F0F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F9" w:rsidRDefault="00FE7DF9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DF9">
        <w:rPr>
          <w:rFonts w:ascii="Times New Roman" w:hAnsi="Times New Roman" w:cs="Times New Roman"/>
          <w:sz w:val="24"/>
          <w:szCs w:val="24"/>
        </w:rPr>
        <w:t>Обращаем Ваше внимание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5DC3">
        <w:rPr>
          <w:rFonts w:ascii="Times New Roman" w:hAnsi="Times New Roman" w:cs="Times New Roman"/>
          <w:sz w:val="24"/>
          <w:szCs w:val="24"/>
        </w:rPr>
        <w:t>что в своей деятельности организации</w:t>
      </w:r>
      <w:r w:rsidR="00CD641C">
        <w:rPr>
          <w:rFonts w:ascii="Times New Roman" w:hAnsi="Times New Roman" w:cs="Times New Roman"/>
          <w:sz w:val="24"/>
          <w:szCs w:val="24"/>
        </w:rPr>
        <w:t xml:space="preserve"> (филиал</w:t>
      </w:r>
      <w:r w:rsidR="002A6606">
        <w:rPr>
          <w:rFonts w:ascii="Times New Roman" w:hAnsi="Times New Roman" w:cs="Times New Roman"/>
          <w:sz w:val="24"/>
          <w:szCs w:val="24"/>
        </w:rPr>
        <w:t>ы</w:t>
      </w:r>
      <w:r w:rsidR="00CD641C">
        <w:rPr>
          <w:rFonts w:ascii="Times New Roman" w:hAnsi="Times New Roman" w:cs="Times New Roman"/>
          <w:sz w:val="24"/>
          <w:szCs w:val="24"/>
        </w:rPr>
        <w:t>)</w:t>
      </w:r>
      <w:r w:rsidR="00B053F9">
        <w:rPr>
          <w:rFonts w:ascii="Times New Roman" w:hAnsi="Times New Roman" w:cs="Times New Roman"/>
          <w:sz w:val="24"/>
          <w:szCs w:val="24"/>
        </w:rPr>
        <w:t xml:space="preserve">, </w:t>
      </w:r>
      <w:r w:rsidR="002A6606">
        <w:rPr>
          <w:rFonts w:ascii="Times New Roman" w:hAnsi="Times New Roman" w:cs="Times New Roman"/>
          <w:sz w:val="24"/>
          <w:szCs w:val="24"/>
        </w:rPr>
        <w:t>осуществляющие</w:t>
      </w:r>
      <w:r w:rsidR="00B053F9" w:rsidRPr="00F520E8">
        <w:rPr>
          <w:rFonts w:ascii="Times New Roman" w:hAnsi="Times New Roman" w:cs="Times New Roman"/>
          <w:sz w:val="24"/>
          <w:szCs w:val="24"/>
        </w:rPr>
        <w:t xml:space="preserve"> операции с денежными средствами или иным имуществом</w:t>
      </w:r>
      <w:r w:rsidR="00F520E8">
        <w:rPr>
          <w:rFonts w:ascii="Times New Roman" w:hAnsi="Times New Roman" w:cs="Times New Roman"/>
          <w:sz w:val="24"/>
          <w:szCs w:val="24"/>
        </w:rPr>
        <w:t xml:space="preserve"> (далее – организации)</w:t>
      </w:r>
      <w:r w:rsidR="00B053F9" w:rsidRPr="00F520E8">
        <w:rPr>
          <w:rFonts w:ascii="Times New Roman" w:hAnsi="Times New Roman" w:cs="Times New Roman"/>
          <w:sz w:val="24"/>
          <w:szCs w:val="24"/>
        </w:rPr>
        <w:t xml:space="preserve">, </w:t>
      </w:r>
      <w:r w:rsidR="00615DC3" w:rsidRPr="00F520E8">
        <w:rPr>
          <w:rFonts w:ascii="Times New Roman" w:hAnsi="Times New Roman" w:cs="Times New Roman"/>
          <w:sz w:val="24"/>
          <w:szCs w:val="24"/>
        </w:rPr>
        <w:t xml:space="preserve"> в ц</w:t>
      </w:r>
      <w:r w:rsidR="00615DC3">
        <w:rPr>
          <w:rFonts w:ascii="Times New Roman" w:hAnsi="Times New Roman" w:cs="Times New Roman"/>
          <w:sz w:val="24"/>
          <w:szCs w:val="24"/>
        </w:rPr>
        <w:t xml:space="preserve">елях </w:t>
      </w:r>
      <w:r w:rsidR="00615DC3" w:rsidRPr="00615DC3">
        <w:rPr>
          <w:rFonts w:ascii="Times New Roman" w:hAnsi="Times New Roman" w:cs="Times New Roman"/>
          <w:sz w:val="24"/>
          <w:szCs w:val="24"/>
        </w:rPr>
        <w:t>ПОД/ФТ/ФРОМУ</w:t>
      </w:r>
      <w:r w:rsidR="00615DC3">
        <w:rPr>
          <w:rFonts w:ascii="Times New Roman" w:hAnsi="Times New Roman" w:cs="Times New Roman"/>
          <w:sz w:val="24"/>
          <w:szCs w:val="24"/>
        </w:rPr>
        <w:t xml:space="preserve"> должны в первую очередь отталкиваться от действующего законодательства Российской Федерации и рекомендаций, разрабатываемых ФАТФ </w:t>
      </w:r>
      <w:r w:rsidR="00615DC3" w:rsidRPr="00615DC3">
        <w:rPr>
          <w:rFonts w:ascii="Times New Roman" w:hAnsi="Times New Roman" w:cs="Times New Roman"/>
          <w:sz w:val="24"/>
          <w:szCs w:val="24"/>
        </w:rPr>
        <w:t>(</w:t>
      </w:r>
      <w:r w:rsidR="00615DC3" w:rsidRPr="00615DC3">
        <w:rPr>
          <w:rFonts w:ascii="Times New Roman" w:eastAsia="Calibri" w:hAnsi="Times New Roman" w:cs="Times New Roman"/>
          <w:b/>
          <w:sz w:val="24"/>
          <w:szCs w:val="24"/>
        </w:rPr>
        <w:t xml:space="preserve">группа разработки финансовых мер борьбы с отмыванием денег – </w:t>
      </w:r>
      <w:r w:rsidR="00615DC3" w:rsidRPr="00615DC3">
        <w:rPr>
          <w:rFonts w:ascii="Times New Roman" w:eastAsia="Calibri" w:hAnsi="Times New Roman" w:cs="Times New Roman"/>
          <w:sz w:val="24"/>
          <w:szCs w:val="24"/>
        </w:rPr>
        <w:t>независимая межправительственная организация, разрабатывающая и популяризирующая свои принципы для защиты всемирной финансовой системы от угроз отмывания денег, финансирования терроризма и финансирования распространения оружия массового уничтожения</w:t>
      </w:r>
      <w:r w:rsidR="00615DC3">
        <w:rPr>
          <w:rFonts w:ascii="Times New Roman" w:hAnsi="Times New Roman" w:cs="Times New Roman"/>
          <w:sz w:val="24"/>
          <w:szCs w:val="24"/>
        </w:rPr>
        <w:t xml:space="preserve"> (</w:t>
      </w:r>
      <w:r w:rsidR="00615DC3" w:rsidRPr="00615DC3">
        <w:rPr>
          <w:rFonts w:ascii="Times New Roman" w:hAnsi="Times New Roman" w:cs="Times New Roman"/>
          <w:sz w:val="24"/>
          <w:szCs w:val="24"/>
        </w:rPr>
        <w:t>ОД/ФТ/ФРОМУ</w:t>
      </w:r>
      <w:r w:rsidR="00615DC3">
        <w:rPr>
          <w:rFonts w:ascii="Times New Roman" w:hAnsi="Times New Roman" w:cs="Times New Roman"/>
          <w:sz w:val="24"/>
          <w:szCs w:val="24"/>
        </w:rPr>
        <w:t>)</w:t>
      </w:r>
      <w:r w:rsidR="00615DC3" w:rsidRPr="00615D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49B3" w:rsidRPr="00FE7DF9" w:rsidRDefault="00A149B3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F9" w:rsidRPr="00FE7DF9" w:rsidRDefault="00FE7DF9" w:rsidP="007639C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7DF9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  <w:proofErr w:type="gramEnd"/>
      <w:r w:rsidRPr="00FE7DF9">
        <w:rPr>
          <w:rFonts w:ascii="Times New Roman" w:hAnsi="Times New Roman" w:cs="Times New Roman"/>
          <w:b/>
          <w:sz w:val="24"/>
          <w:szCs w:val="24"/>
        </w:rPr>
        <w:t xml:space="preserve"> регулирующие деятельность организаций</w:t>
      </w:r>
      <w:r w:rsidR="00A149B3">
        <w:rPr>
          <w:rFonts w:ascii="Times New Roman" w:hAnsi="Times New Roman" w:cs="Times New Roman"/>
          <w:b/>
          <w:sz w:val="24"/>
          <w:szCs w:val="24"/>
        </w:rPr>
        <w:t>, осуществляющих операции с денежными средствами или иным имуществом,</w:t>
      </w:r>
      <w:r w:rsidRPr="00FE7DF9">
        <w:rPr>
          <w:rFonts w:ascii="Times New Roman" w:hAnsi="Times New Roman" w:cs="Times New Roman"/>
          <w:b/>
          <w:sz w:val="24"/>
          <w:szCs w:val="24"/>
        </w:rPr>
        <w:t xml:space="preserve"> в целях ПОД/ФТ/ФРОМУ</w:t>
      </w:r>
    </w:p>
    <w:p w:rsidR="002A6606" w:rsidRDefault="00FE7DF9" w:rsidP="007639C7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 w:rsidRPr="00FE7DF9">
        <w:rPr>
          <w:rFonts w:ascii="Times New Roman" w:hAnsi="Times New Roman" w:cs="Times New Roman"/>
          <w:color w:val="000001"/>
        </w:rPr>
        <w:tab/>
      </w:r>
    </w:p>
    <w:p w:rsidR="00B75D8F" w:rsidRPr="00B75D8F" w:rsidRDefault="002A6606" w:rsidP="00B75D8F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ab/>
      </w:r>
      <w:r w:rsidR="00B75D8F" w:rsidRPr="00B75D8F">
        <w:rPr>
          <w:rFonts w:ascii="Times New Roman" w:hAnsi="Times New Roman" w:cs="Times New Roman"/>
          <w:color w:val="000001"/>
        </w:rPr>
        <w:t>1. Федеральный закон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B75D8F" w:rsidRPr="00B75D8F" w:rsidRDefault="00B75D8F" w:rsidP="00B75D8F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 w:rsidRPr="00B75D8F">
        <w:rPr>
          <w:rFonts w:ascii="Times New Roman" w:hAnsi="Times New Roman" w:cs="Times New Roman"/>
          <w:color w:val="000001"/>
        </w:rPr>
        <w:tab/>
        <w:t>2. Постановление Правительства Российской Федерации от 19.02.2022 № 2022 № 219 «Об утверждении Положения о контроле (надзоре) в сфере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уничтожения».</w:t>
      </w:r>
    </w:p>
    <w:p w:rsidR="00B75D8F" w:rsidRPr="00B75D8F" w:rsidRDefault="00B75D8F" w:rsidP="00B75D8F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 w:rsidRPr="00B75D8F">
        <w:rPr>
          <w:rFonts w:ascii="Times New Roman" w:hAnsi="Times New Roman" w:cs="Times New Roman"/>
          <w:color w:val="000001"/>
        </w:rPr>
        <w:tab/>
        <w:t>3. Постановление Правительства Российской Федерации от 29.05.2014 № 492 «О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терроризма…».</w:t>
      </w:r>
    </w:p>
    <w:p w:rsidR="00B75D8F" w:rsidRPr="00B75D8F" w:rsidRDefault="00B75D8F" w:rsidP="00B75D8F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 w:rsidRPr="00B75D8F">
        <w:rPr>
          <w:rFonts w:ascii="Times New Roman" w:hAnsi="Times New Roman" w:cs="Times New Roman"/>
          <w:color w:val="000001"/>
        </w:rPr>
        <w:lastRenderedPageBreak/>
        <w:tab/>
        <w:t>4. Постановление Правительства Российской Федерации от 30.06.2012 № 667 «Об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и индивидуальными предпринимателями…».</w:t>
      </w:r>
    </w:p>
    <w:p w:rsidR="00B75D8F" w:rsidRPr="00B75D8F" w:rsidRDefault="00B75D8F" w:rsidP="00B75D8F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 w:rsidRPr="00B75D8F">
        <w:rPr>
          <w:rFonts w:ascii="Times New Roman" w:hAnsi="Times New Roman" w:cs="Times New Roman"/>
          <w:color w:val="000001"/>
        </w:rPr>
        <w:tab/>
        <w:t>5. Постановление Правительства Российской Федерации от 19.03.2014 № 209 «Об утверждении Положения о представлении информации в Федеральную службу по финансов</w:t>
      </w:r>
      <w:r w:rsidR="000D5800">
        <w:rPr>
          <w:rFonts w:ascii="Times New Roman" w:hAnsi="Times New Roman" w:cs="Times New Roman"/>
          <w:color w:val="000001"/>
        </w:rPr>
        <w:t xml:space="preserve">ому мониторингу организациями, </w:t>
      </w:r>
      <w:r w:rsidRPr="00B75D8F">
        <w:rPr>
          <w:rFonts w:ascii="Times New Roman" w:hAnsi="Times New Roman" w:cs="Times New Roman"/>
          <w:color w:val="000001"/>
        </w:rPr>
        <w:t>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предпринимателям».</w:t>
      </w:r>
    </w:p>
    <w:p w:rsidR="00B75D8F" w:rsidRPr="00B75D8F" w:rsidRDefault="00B75D8F" w:rsidP="00B75D8F">
      <w:pPr>
        <w:pStyle w:val="HEADERTEXT"/>
        <w:keepNext/>
        <w:keepLines/>
        <w:widowControl/>
        <w:jc w:val="both"/>
        <w:rPr>
          <w:color w:val="000001"/>
        </w:rPr>
      </w:pPr>
      <w:r w:rsidRPr="00B75D8F">
        <w:rPr>
          <w:color w:val="000001"/>
        </w:rPr>
        <w:tab/>
        <w:t>6. Постановление Правительства Российской Федерации от 06.08.2015 № 804 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предпринимателей».</w:t>
      </w:r>
    </w:p>
    <w:p w:rsidR="00B75D8F" w:rsidRPr="00B75D8F" w:rsidRDefault="00B75D8F" w:rsidP="00B75D8F">
      <w:pPr>
        <w:pStyle w:val="HEADERTEXT"/>
        <w:keepNext/>
        <w:keepLines/>
        <w:widowControl/>
        <w:jc w:val="both"/>
        <w:rPr>
          <w:color w:val="000001"/>
        </w:rPr>
      </w:pPr>
      <w:r w:rsidRPr="00B75D8F">
        <w:rPr>
          <w:color w:val="000001"/>
        </w:rPr>
        <w:tab/>
        <w:t>7. Приказ Росфинмониторинга от 03.08.2010 № 203 «Об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терроризма».</w:t>
      </w:r>
    </w:p>
    <w:p w:rsidR="00B75D8F" w:rsidRPr="00B75D8F" w:rsidRDefault="00B75D8F" w:rsidP="00B75D8F">
      <w:pPr>
        <w:pStyle w:val="HEADERTEXT"/>
        <w:keepNext/>
        <w:keepLines/>
        <w:widowControl/>
        <w:jc w:val="both"/>
        <w:rPr>
          <w:color w:val="000001"/>
        </w:rPr>
      </w:pPr>
      <w:r w:rsidRPr="00B75D8F">
        <w:rPr>
          <w:color w:val="000001"/>
        </w:rPr>
        <w:tab/>
        <w:t xml:space="preserve">8. </w:t>
      </w:r>
      <w:hyperlink r:id="rId6" w:history="1">
        <w:r w:rsidRPr="00B75D8F">
          <w:rPr>
            <w:color w:val="000001"/>
          </w:rPr>
          <w:t>Приказ Федеральной службы по финансовому мониторингу от 20 мая 2022 г. № 100 «Об утверждении требований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подозрительных операций</w:t>
        </w:r>
      </w:hyperlink>
      <w:r w:rsidRPr="00B75D8F">
        <w:rPr>
          <w:color w:val="000001"/>
        </w:rPr>
        <w:t>».</w:t>
      </w:r>
    </w:p>
    <w:p w:rsidR="00B75D8F" w:rsidRPr="00B75D8F" w:rsidRDefault="00B75D8F" w:rsidP="00B75D8F">
      <w:pPr>
        <w:pStyle w:val="HEADERTEXT"/>
        <w:keepNext/>
        <w:keepLines/>
        <w:widowControl/>
        <w:jc w:val="both"/>
        <w:rPr>
          <w:color w:val="000001"/>
        </w:rPr>
      </w:pPr>
      <w:r w:rsidRPr="00B75D8F">
        <w:rPr>
          <w:color w:val="000001"/>
        </w:rPr>
        <w:tab/>
        <w:t>9. Приказ Росфинмониторинга от 08.02.2022 № 18 «Об утверждении Особенностей представления в Федеральную службу по финансовому мониторингу информации, предусмотренной Федеральным законом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B75D8F" w:rsidRPr="00B75D8F" w:rsidRDefault="00B75D8F" w:rsidP="00B75D8F">
      <w:pPr>
        <w:pStyle w:val="HEADERTEXT"/>
        <w:keepNext/>
        <w:keepLines/>
        <w:widowControl/>
        <w:jc w:val="both"/>
        <w:rPr>
          <w:color w:val="000001"/>
        </w:rPr>
      </w:pPr>
      <w:r w:rsidRPr="00B75D8F">
        <w:rPr>
          <w:color w:val="000001"/>
        </w:rPr>
        <w:tab/>
        <w:t xml:space="preserve">10. Приказ Минкомсвязи России от 29.08.2011 № 213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контроля. </w:t>
      </w:r>
    </w:p>
    <w:p w:rsidR="00B75D8F" w:rsidRPr="00B75D8F" w:rsidRDefault="00B75D8F" w:rsidP="00B75D8F">
      <w:pPr>
        <w:pStyle w:val="HEADERTEXT"/>
        <w:keepNext/>
        <w:keepLines/>
        <w:widowControl/>
        <w:jc w:val="both"/>
        <w:rPr>
          <w:color w:val="000001"/>
        </w:rPr>
      </w:pPr>
      <w:r w:rsidRPr="00B75D8F">
        <w:rPr>
          <w:color w:val="000001"/>
        </w:rPr>
        <w:tab/>
        <w:t xml:space="preserve">11. Постановление Правительства Российской Федерации от 26.10.2018 № 1277 «Об утверждении Правил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информации». </w:t>
      </w:r>
    </w:p>
    <w:p w:rsidR="00B75D8F" w:rsidRPr="00B75D8F" w:rsidRDefault="00B75D8F" w:rsidP="00B75D8F">
      <w:pPr>
        <w:pStyle w:val="HEADERTEXT"/>
        <w:keepNext/>
        <w:keepLines/>
        <w:widowControl/>
        <w:jc w:val="both"/>
        <w:rPr>
          <w:color w:val="000001"/>
        </w:rPr>
      </w:pPr>
      <w:r w:rsidRPr="00B75D8F">
        <w:rPr>
          <w:color w:val="000001"/>
        </w:rPr>
        <w:tab/>
        <w:t xml:space="preserve">12. Приказ Росфинмониторинга от 20.07.2020 № 175 «Об утверждении порядка ведения личного кабинета, а также порядка доступа к личному кабинету и его использования» </w:t>
      </w:r>
    </w:p>
    <w:p w:rsidR="00B75D8F" w:rsidRPr="00B75D8F" w:rsidRDefault="00B75D8F" w:rsidP="00B75D8F">
      <w:pPr>
        <w:pStyle w:val="HEADERTEXT"/>
        <w:keepNext/>
        <w:keepLines/>
        <w:widowControl/>
        <w:jc w:val="both"/>
        <w:rPr>
          <w:color w:val="000001"/>
        </w:rPr>
      </w:pPr>
      <w:r w:rsidRPr="00B75D8F">
        <w:rPr>
          <w:color w:val="000001"/>
        </w:rPr>
        <w:tab/>
        <w:t>13. Рекомендации ФАТФ – группа разработки финансовых мер борьбы с отмыванием денег.</w:t>
      </w:r>
    </w:p>
    <w:p w:rsidR="00F87CC1" w:rsidRDefault="00A149B3" w:rsidP="00B75D8F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149B3" w:rsidRDefault="00A149B3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Для соблюдения действующего законодательства </w:t>
      </w:r>
      <w:r w:rsidR="00B053F9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целях </w:t>
      </w:r>
      <w:r w:rsidRPr="00FE7DF9">
        <w:rPr>
          <w:rFonts w:ascii="Times New Roman" w:hAnsi="Times New Roman" w:cs="Times New Roman"/>
          <w:b/>
          <w:sz w:val="24"/>
          <w:szCs w:val="24"/>
        </w:rPr>
        <w:t>ПОД/ФТ/ФРОМУ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</w:t>
      </w:r>
      <w:r w:rsidR="00B053F9">
        <w:rPr>
          <w:rFonts w:ascii="Times New Roman" w:hAnsi="Times New Roman" w:cs="Times New Roman"/>
          <w:b/>
          <w:sz w:val="24"/>
          <w:szCs w:val="24"/>
        </w:rPr>
        <w:t xml:space="preserve"> обязаны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20E8" w:rsidRDefault="00A149B3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организовывать</w:t>
      </w:r>
      <w:r w:rsidR="00F520E8">
        <w:rPr>
          <w:rFonts w:ascii="Times New Roman" w:hAnsi="Times New Roman" w:cs="Times New Roman"/>
          <w:b/>
          <w:sz w:val="24"/>
          <w:szCs w:val="24"/>
        </w:rPr>
        <w:t xml:space="preserve"> внутренний контроль;</w:t>
      </w:r>
    </w:p>
    <w:p w:rsidR="00F520E8" w:rsidRDefault="00F520E8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осуществлять внутренний контроль.</w:t>
      </w:r>
    </w:p>
    <w:p w:rsidR="00F520E8" w:rsidRDefault="00F520E8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20E8" w:rsidRDefault="00F520E8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 целях организации и осуществления внутреннего контроля организации в целях </w:t>
      </w:r>
      <w:r w:rsidRPr="00FE7DF9">
        <w:rPr>
          <w:rFonts w:ascii="Times New Roman" w:hAnsi="Times New Roman" w:cs="Times New Roman"/>
          <w:b/>
          <w:sz w:val="24"/>
          <w:szCs w:val="24"/>
        </w:rPr>
        <w:t>ПОД/ФТ/ФРОМУ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обязаны (абзац 1 ч. 2 ст. 115-ФЗ):</w:t>
      </w:r>
    </w:p>
    <w:p w:rsidR="00F87CC1" w:rsidRDefault="00F520E8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F87CC1">
        <w:rPr>
          <w:rFonts w:ascii="Times New Roman" w:hAnsi="Times New Roman" w:cs="Times New Roman"/>
          <w:b/>
          <w:sz w:val="24"/>
          <w:szCs w:val="24"/>
        </w:rPr>
        <w:t>разрабатывать правила внутреннего контроля (ПВК);</w:t>
      </w:r>
    </w:p>
    <w:p w:rsidR="00F87CC1" w:rsidRPr="00923F0F" w:rsidRDefault="00F87CC1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- назначать специальных должностных лиц</w:t>
      </w:r>
      <w:r w:rsidR="0023151C">
        <w:rPr>
          <w:rFonts w:ascii="Times New Roman" w:hAnsi="Times New Roman" w:cs="Times New Roman"/>
          <w:b/>
          <w:sz w:val="24"/>
          <w:szCs w:val="24"/>
        </w:rPr>
        <w:t xml:space="preserve"> (СДЛ)</w:t>
      </w:r>
      <w:r>
        <w:rPr>
          <w:rFonts w:ascii="Times New Roman" w:hAnsi="Times New Roman" w:cs="Times New Roman"/>
          <w:b/>
          <w:sz w:val="24"/>
          <w:szCs w:val="24"/>
        </w:rPr>
        <w:t>, ответственных за реализацию ПВК.</w:t>
      </w:r>
    </w:p>
    <w:p w:rsidR="0023151C" w:rsidRDefault="00C9157B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7CC1" w:rsidRPr="00F13FEF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F87CC1" w:rsidRPr="0023151C">
        <w:rPr>
          <w:rFonts w:ascii="Times New Roman" w:hAnsi="Times New Roman" w:cs="Times New Roman"/>
          <w:b/>
          <w:sz w:val="24"/>
          <w:szCs w:val="24"/>
        </w:rPr>
        <w:t>особое</w:t>
      </w:r>
      <w:r w:rsidR="00F87CC1" w:rsidRPr="00F13FEF">
        <w:rPr>
          <w:rFonts w:ascii="Times New Roman" w:hAnsi="Times New Roman" w:cs="Times New Roman"/>
          <w:b/>
          <w:sz w:val="24"/>
          <w:szCs w:val="24"/>
        </w:rPr>
        <w:t xml:space="preserve"> внимание должны</w:t>
      </w:r>
      <w:r w:rsidR="00ED593A">
        <w:rPr>
          <w:rFonts w:ascii="Times New Roman" w:hAnsi="Times New Roman" w:cs="Times New Roman"/>
          <w:b/>
          <w:sz w:val="24"/>
          <w:szCs w:val="24"/>
        </w:rPr>
        <w:t xml:space="preserve"> уделят</w:t>
      </w:r>
      <w:r w:rsidR="00F87CC1" w:rsidRPr="00F13FEF">
        <w:rPr>
          <w:rFonts w:ascii="Times New Roman" w:hAnsi="Times New Roman" w:cs="Times New Roman"/>
          <w:b/>
          <w:sz w:val="24"/>
          <w:szCs w:val="24"/>
        </w:rPr>
        <w:t>ь</w:t>
      </w:r>
      <w:r w:rsidR="00F87CC1" w:rsidRPr="00F87CC1">
        <w:rPr>
          <w:rFonts w:ascii="Times New Roman" w:hAnsi="Times New Roman" w:cs="Times New Roman"/>
          <w:sz w:val="24"/>
          <w:szCs w:val="24"/>
        </w:rPr>
        <w:t xml:space="preserve"> </w:t>
      </w:r>
      <w:r w:rsidR="00F87CC1">
        <w:rPr>
          <w:rFonts w:ascii="Times New Roman" w:hAnsi="Times New Roman" w:cs="Times New Roman"/>
          <w:sz w:val="24"/>
          <w:szCs w:val="24"/>
        </w:rPr>
        <w:t>на соответствие</w:t>
      </w:r>
      <w:r w:rsidR="001940D7">
        <w:rPr>
          <w:rFonts w:ascii="Times New Roman" w:hAnsi="Times New Roman" w:cs="Times New Roman"/>
          <w:sz w:val="24"/>
          <w:szCs w:val="24"/>
        </w:rPr>
        <w:t xml:space="preserve"> (полноту)</w:t>
      </w:r>
      <w:r w:rsidR="00F87CC1">
        <w:rPr>
          <w:rFonts w:ascii="Times New Roman" w:hAnsi="Times New Roman" w:cs="Times New Roman"/>
          <w:sz w:val="24"/>
          <w:szCs w:val="24"/>
        </w:rPr>
        <w:t xml:space="preserve"> разрабатываемых ПВК действующему законодательству</w:t>
      </w:r>
      <w:r w:rsidR="0023151C">
        <w:rPr>
          <w:rFonts w:ascii="Times New Roman" w:hAnsi="Times New Roman" w:cs="Times New Roman"/>
          <w:sz w:val="24"/>
          <w:szCs w:val="24"/>
        </w:rPr>
        <w:t xml:space="preserve"> с учетом специфики рода деятельности</w:t>
      </w:r>
      <w:r w:rsidR="00ED593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F13FEF">
        <w:rPr>
          <w:rFonts w:ascii="Times New Roman" w:hAnsi="Times New Roman" w:cs="Times New Roman"/>
          <w:sz w:val="24"/>
          <w:szCs w:val="24"/>
        </w:rPr>
        <w:t xml:space="preserve">, а также приведению их в соответствие с требованиями нормативных правовых актов </w:t>
      </w:r>
      <w:r w:rsidR="00F13FEF" w:rsidRPr="00F13FEF">
        <w:rPr>
          <w:rFonts w:ascii="Times New Roman" w:hAnsi="Times New Roman" w:cs="Times New Roman"/>
          <w:b/>
          <w:sz w:val="24"/>
          <w:szCs w:val="24"/>
        </w:rPr>
        <w:t>не позднее месяца</w:t>
      </w:r>
      <w:r w:rsidR="00F13FEF">
        <w:rPr>
          <w:rFonts w:ascii="Times New Roman" w:hAnsi="Times New Roman" w:cs="Times New Roman"/>
          <w:sz w:val="24"/>
          <w:szCs w:val="24"/>
        </w:rPr>
        <w:t xml:space="preserve"> после даты вступления в силу указанных нормативных правовых актов, если иное не установлено такими нормативными правовыми актами</w:t>
      </w:r>
      <w:r w:rsidR="001940D7">
        <w:rPr>
          <w:rFonts w:ascii="Times New Roman" w:hAnsi="Times New Roman" w:cs="Times New Roman"/>
          <w:sz w:val="24"/>
          <w:szCs w:val="24"/>
        </w:rPr>
        <w:t xml:space="preserve"> </w:t>
      </w:r>
      <w:r w:rsidR="001940D7" w:rsidRPr="001940D7">
        <w:rPr>
          <w:rFonts w:ascii="Times New Roman" w:hAnsi="Times New Roman" w:cs="Times New Roman"/>
          <w:b/>
          <w:sz w:val="24"/>
          <w:szCs w:val="24"/>
        </w:rPr>
        <w:t>(п. 1_1 ППРФ-667)</w:t>
      </w:r>
      <w:r w:rsidR="0023151C">
        <w:rPr>
          <w:rFonts w:ascii="Times New Roman" w:hAnsi="Times New Roman" w:cs="Times New Roman"/>
          <w:b/>
          <w:sz w:val="24"/>
          <w:szCs w:val="24"/>
        </w:rPr>
        <w:t>.</w:t>
      </w:r>
    </w:p>
    <w:p w:rsidR="00C9157B" w:rsidRDefault="002A6606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Правила внутреннего контроля включают в себя следующие программы осуществления внутреннего контроля (п. 4 ППРФ-667):</w:t>
      </w:r>
    </w:p>
    <w:p w:rsidR="005572B1" w:rsidRPr="00F177CC" w:rsidRDefault="005572B1" w:rsidP="005572B1">
      <w:pPr>
        <w:pStyle w:val="FORMATTEXT"/>
        <w:keepNext/>
        <w:keepLines/>
        <w:widowControl/>
        <w:ind w:firstLine="318"/>
        <w:jc w:val="both"/>
        <w:rPr>
          <w:rFonts w:ascii="Times New Roman" w:hAnsi="Times New Roman" w:cs="Times New Roman"/>
        </w:rPr>
      </w:pPr>
      <w:r w:rsidRPr="00F177CC">
        <w:rPr>
          <w:rFonts w:ascii="Times New Roman" w:hAnsi="Times New Roman" w:cs="Times New Roman"/>
        </w:rPr>
        <w:t xml:space="preserve">а) программа, определяющая организационные основы осуществления внутреннего контроля (далее - </w:t>
      </w:r>
      <w:r w:rsidRPr="00F177CC">
        <w:rPr>
          <w:rFonts w:ascii="Times New Roman" w:hAnsi="Times New Roman" w:cs="Times New Roman"/>
          <w:b/>
          <w:bCs/>
          <w:i/>
          <w:iCs/>
          <w:u w:val="single"/>
        </w:rPr>
        <w:t>программа организации внутреннего контроля</w:t>
      </w:r>
      <w:r w:rsidRPr="00F177CC">
        <w:rPr>
          <w:rFonts w:ascii="Times New Roman" w:hAnsi="Times New Roman" w:cs="Times New Roman"/>
        </w:rPr>
        <w:t>);</w:t>
      </w:r>
    </w:p>
    <w:p w:rsidR="005572B1" w:rsidRPr="00F177CC" w:rsidRDefault="005572B1" w:rsidP="005572B1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 w:rsidRPr="00F177CC">
        <w:rPr>
          <w:rFonts w:ascii="Times New Roman" w:hAnsi="Times New Roman" w:cs="Times New Roman"/>
        </w:rPr>
        <w:t xml:space="preserve">б) программа идентификации клиентов, представителей клиентов и (или) выгодоприобретателей, а также бенефициарных владельцев (далее - </w:t>
      </w:r>
      <w:r w:rsidRPr="00F177CC">
        <w:rPr>
          <w:rFonts w:ascii="Times New Roman" w:hAnsi="Times New Roman" w:cs="Times New Roman"/>
          <w:b/>
          <w:bCs/>
          <w:i/>
          <w:iCs/>
          <w:u w:val="single"/>
        </w:rPr>
        <w:t>программа идентификации</w:t>
      </w:r>
      <w:r w:rsidRPr="00F177CC">
        <w:rPr>
          <w:rFonts w:ascii="Times New Roman" w:hAnsi="Times New Roman" w:cs="Times New Roman"/>
        </w:rPr>
        <w:t xml:space="preserve">); </w:t>
      </w:r>
    </w:p>
    <w:p w:rsidR="005572B1" w:rsidRDefault="005572B1" w:rsidP="005572B1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 w:rsidRPr="0087480F">
        <w:rPr>
          <w:rFonts w:ascii="Times New Roman" w:hAnsi="Times New Roman" w:cs="Times New Roman"/>
        </w:rPr>
        <w:t>в) программа оценки степени (уровня) риска совершения клиентом подозрительных операций и принятия мер по снижению рисков совершения клиентом подозрительных операций (далее соответственно - риск</w:t>
      </w:r>
      <w:r w:rsidRPr="0087480F">
        <w:rPr>
          <w:rFonts w:ascii="Times New Roman" w:hAnsi="Times New Roman" w:cs="Times New Roman"/>
          <w:b/>
        </w:rPr>
        <w:t xml:space="preserve">, </w:t>
      </w:r>
      <w:r w:rsidRPr="0087480F">
        <w:rPr>
          <w:rFonts w:ascii="Times New Roman" w:hAnsi="Times New Roman" w:cs="Times New Roman"/>
          <w:b/>
          <w:i/>
          <w:u w:val="single"/>
        </w:rPr>
        <w:t>программа оценки и управления рисками</w:t>
      </w:r>
      <w:r w:rsidRPr="0087480F">
        <w:rPr>
          <w:rFonts w:ascii="Times New Roman" w:hAnsi="Times New Roman" w:cs="Times New Roman"/>
        </w:rPr>
        <w:t>);</w:t>
      </w:r>
    </w:p>
    <w:p w:rsidR="005572B1" w:rsidRPr="00F177CC" w:rsidRDefault="005572B1" w:rsidP="005572B1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 w:rsidRPr="00F177CC">
        <w:rPr>
          <w:rFonts w:ascii="Times New Roman" w:hAnsi="Times New Roman" w:cs="Times New Roman"/>
        </w:rPr>
        <w:t xml:space="preserve">г) программа выявления операций (сделок), подлежащих обязательному контролю, и </w:t>
      </w:r>
      <w:r>
        <w:rPr>
          <w:rFonts w:ascii="Times New Roman" w:hAnsi="Times New Roman" w:cs="Times New Roman"/>
        </w:rPr>
        <w:t xml:space="preserve">разовых </w:t>
      </w:r>
      <w:r w:rsidRPr="00F177CC">
        <w:rPr>
          <w:rFonts w:ascii="Times New Roman" w:hAnsi="Times New Roman" w:cs="Times New Roman"/>
        </w:rPr>
        <w:t>операций (сделок)</w:t>
      </w:r>
      <w:r>
        <w:rPr>
          <w:rFonts w:ascii="Times New Roman" w:hAnsi="Times New Roman" w:cs="Times New Roman"/>
        </w:rPr>
        <w:t xml:space="preserve"> либо совокупности операций и (или) действий клиента, связанных с проведением каких-либо операций, его представителя в рамках обслуживания клиента,</w:t>
      </w:r>
      <w:r w:rsidRPr="00F177CC">
        <w:rPr>
          <w:rFonts w:ascii="Times New Roman" w:hAnsi="Times New Roman" w:cs="Times New Roman"/>
        </w:rPr>
        <w:t xml:space="preserve"> имеющих признаки связи с легализацией (отмыванием) доходов, полученных преступным путем, или финансированием терроризма (далее - </w:t>
      </w:r>
      <w:r w:rsidRPr="0087480F">
        <w:rPr>
          <w:rFonts w:ascii="Times New Roman" w:hAnsi="Times New Roman" w:cs="Times New Roman"/>
          <w:b/>
          <w:i/>
          <w:u w:val="single"/>
        </w:rPr>
        <w:t>программа выявления операций</w:t>
      </w:r>
      <w:r w:rsidRPr="00F177CC">
        <w:rPr>
          <w:rFonts w:ascii="Times New Roman" w:hAnsi="Times New Roman" w:cs="Times New Roman"/>
        </w:rPr>
        <w:t>);</w:t>
      </w:r>
    </w:p>
    <w:p w:rsidR="005572B1" w:rsidRPr="00F177CC" w:rsidRDefault="005572B1" w:rsidP="005572B1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 w:rsidRPr="00F177CC">
        <w:rPr>
          <w:rFonts w:ascii="Times New Roman" w:hAnsi="Times New Roman" w:cs="Times New Roman"/>
        </w:rPr>
        <w:t>д) </w:t>
      </w:r>
      <w:r w:rsidRPr="0087480F">
        <w:rPr>
          <w:rFonts w:ascii="Times New Roman" w:hAnsi="Times New Roman" w:cs="Times New Roman"/>
          <w:b/>
          <w:i/>
          <w:u w:val="single"/>
        </w:rPr>
        <w:t>программа</w:t>
      </w:r>
      <w:r w:rsidRPr="0087480F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F177CC">
        <w:rPr>
          <w:rFonts w:ascii="Times New Roman" w:hAnsi="Times New Roman" w:cs="Times New Roman"/>
          <w:b/>
          <w:bCs/>
          <w:i/>
          <w:iCs/>
          <w:u w:val="single"/>
        </w:rPr>
        <w:t>документального фиксирования информации</w:t>
      </w:r>
      <w:r w:rsidRPr="00F177CC">
        <w:rPr>
          <w:rFonts w:ascii="Times New Roman" w:hAnsi="Times New Roman" w:cs="Times New Roman"/>
        </w:rPr>
        <w:t xml:space="preserve">; </w:t>
      </w:r>
    </w:p>
    <w:p w:rsidR="005572B1" w:rsidRPr="00F177CC" w:rsidRDefault="005572B1" w:rsidP="005572B1">
      <w:pPr>
        <w:pStyle w:val="FORMATTEXT"/>
        <w:keepNext/>
        <w:keepLines/>
        <w:widowControl/>
        <w:ind w:firstLine="319"/>
        <w:jc w:val="both"/>
        <w:rPr>
          <w:sz w:val="22"/>
          <w:szCs w:val="22"/>
        </w:rPr>
      </w:pPr>
      <w:r w:rsidRPr="00F177CC">
        <w:rPr>
          <w:rFonts w:ascii="Times New Roman" w:hAnsi="Times New Roman" w:cs="Times New Roman"/>
        </w:rPr>
        <w:t xml:space="preserve">е) программа, регламентирующая порядок работы по приостановлению операций в соответствии с Федеральным законом (далее - </w:t>
      </w:r>
      <w:r w:rsidRPr="00F177CC">
        <w:rPr>
          <w:rFonts w:ascii="Times New Roman" w:hAnsi="Times New Roman" w:cs="Times New Roman"/>
          <w:b/>
          <w:bCs/>
          <w:i/>
          <w:iCs/>
          <w:u w:val="single"/>
        </w:rPr>
        <w:t>программа по приостановлению операций</w:t>
      </w:r>
      <w:r w:rsidRPr="00F177CC">
        <w:rPr>
          <w:rFonts w:ascii="Times New Roman" w:hAnsi="Times New Roman" w:cs="Times New Roman"/>
        </w:rPr>
        <w:t>)</w:t>
      </w:r>
      <w:r w:rsidRPr="00F177CC">
        <w:rPr>
          <w:sz w:val="22"/>
          <w:szCs w:val="22"/>
        </w:rPr>
        <w:t xml:space="preserve">; </w:t>
      </w:r>
    </w:p>
    <w:p w:rsidR="005572B1" w:rsidRPr="00F177CC" w:rsidRDefault="005572B1" w:rsidP="005572B1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 w:rsidRPr="00F177CC">
        <w:rPr>
          <w:rFonts w:ascii="Times New Roman" w:hAnsi="Times New Roman" w:cs="Times New Roman"/>
        </w:rPr>
        <w:t>ж</w:t>
      </w:r>
      <w:r w:rsidRPr="00F177CC">
        <w:rPr>
          <w:rFonts w:ascii="Times New Roman" w:hAnsi="Times New Roman" w:cs="Times New Roman"/>
          <w:b/>
          <w:bCs/>
        </w:rPr>
        <w:t>) </w:t>
      </w:r>
      <w:r w:rsidRPr="00F177CC">
        <w:rPr>
          <w:rFonts w:ascii="Times New Roman" w:hAnsi="Times New Roman" w:cs="Times New Roman"/>
          <w:b/>
          <w:bCs/>
          <w:i/>
          <w:iCs/>
          <w:u w:val="single"/>
        </w:rPr>
        <w:t>программа подготовки и обучения кадров в сфере противодействия легализации (отмыванию) доходов,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полученных преступным путем, </w:t>
      </w:r>
      <w:r w:rsidRPr="00F177CC">
        <w:rPr>
          <w:rFonts w:ascii="Times New Roman" w:hAnsi="Times New Roman" w:cs="Times New Roman"/>
          <w:b/>
          <w:bCs/>
          <w:i/>
          <w:iCs/>
          <w:u w:val="single"/>
        </w:rPr>
        <w:t>финансированию терроризма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и финансированию распространения оружия массового уничтожения</w:t>
      </w:r>
      <w:r w:rsidRPr="00F177CC">
        <w:rPr>
          <w:rFonts w:ascii="Times New Roman" w:hAnsi="Times New Roman" w:cs="Times New Roman"/>
        </w:rPr>
        <w:t xml:space="preserve">; </w:t>
      </w:r>
    </w:p>
    <w:p w:rsidR="005572B1" w:rsidRPr="00F177CC" w:rsidRDefault="005572B1" w:rsidP="005572B1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 w:rsidRPr="00F177CC">
        <w:rPr>
          <w:rFonts w:ascii="Times New Roman" w:hAnsi="Times New Roman" w:cs="Times New Roman"/>
        </w:rPr>
        <w:t>з) </w:t>
      </w:r>
      <w:r w:rsidRPr="00F177CC">
        <w:rPr>
          <w:rFonts w:ascii="Times New Roman" w:hAnsi="Times New Roman" w:cs="Times New Roman"/>
          <w:b/>
          <w:bCs/>
          <w:i/>
          <w:iCs/>
          <w:u w:val="single"/>
        </w:rPr>
        <w:t>программа проверки осуществления внутреннего контроля</w:t>
      </w:r>
      <w:r w:rsidRPr="00F177CC">
        <w:rPr>
          <w:rFonts w:ascii="Times New Roman" w:hAnsi="Times New Roman" w:cs="Times New Roman"/>
        </w:rPr>
        <w:t xml:space="preserve">; </w:t>
      </w:r>
    </w:p>
    <w:p w:rsidR="005572B1" w:rsidRPr="00F177CC" w:rsidRDefault="005572B1" w:rsidP="005572B1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 w:rsidRPr="00F177CC">
        <w:rPr>
          <w:rFonts w:ascii="Times New Roman" w:hAnsi="Times New Roman" w:cs="Times New Roman"/>
        </w:rPr>
        <w:t>и) программа хранения информации и документов, полученных в результате реализации программ осуществления внутреннего контроля в целях противодействия легализации (отмыванию) доходов,</w:t>
      </w:r>
      <w:r>
        <w:rPr>
          <w:rFonts w:ascii="Times New Roman" w:hAnsi="Times New Roman" w:cs="Times New Roman"/>
        </w:rPr>
        <w:t xml:space="preserve"> полученных преступным путем, </w:t>
      </w:r>
      <w:r w:rsidRPr="00F177CC">
        <w:rPr>
          <w:rFonts w:ascii="Times New Roman" w:hAnsi="Times New Roman" w:cs="Times New Roman"/>
        </w:rPr>
        <w:t>финансированию терроризма</w:t>
      </w:r>
      <w:r>
        <w:rPr>
          <w:rFonts w:ascii="Times New Roman" w:hAnsi="Times New Roman" w:cs="Times New Roman"/>
        </w:rPr>
        <w:t xml:space="preserve"> и </w:t>
      </w:r>
      <w:r w:rsidRPr="00795825">
        <w:rPr>
          <w:rFonts w:ascii="Times New Roman" w:hAnsi="Times New Roman" w:cs="Times New Roman"/>
        </w:rPr>
        <w:t>финансированию распространения оружия массового уничтожения</w:t>
      </w:r>
      <w:r>
        <w:rPr>
          <w:rFonts w:ascii="Times New Roman" w:hAnsi="Times New Roman" w:cs="Times New Roman"/>
        </w:rPr>
        <w:t xml:space="preserve"> </w:t>
      </w:r>
      <w:r w:rsidRPr="00F177CC">
        <w:rPr>
          <w:rFonts w:ascii="Times New Roman" w:hAnsi="Times New Roman" w:cs="Times New Roman"/>
        </w:rPr>
        <w:t xml:space="preserve">(далее - </w:t>
      </w:r>
      <w:r w:rsidRPr="00F177CC">
        <w:rPr>
          <w:rFonts w:ascii="Times New Roman" w:hAnsi="Times New Roman" w:cs="Times New Roman"/>
          <w:b/>
          <w:bCs/>
          <w:i/>
          <w:iCs/>
          <w:u w:val="single"/>
        </w:rPr>
        <w:t>программа хранения информации</w:t>
      </w:r>
      <w:r w:rsidRPr="00F177CC">
        <w:rPr>
          <w:rFonts w:ascii="Times New Roman" w:hAnsi="Times New Roman" w:cs="Times New Roman"/>
        </w:rPr>
        <w:t xml:space="preserve">); </w:t>
      </w:r>
    </w:p>
    <w:p w:rsidR="005572B1" w:rsidRPr="00F177CC" w:rsidRDefault="005572B1" w:rsidP="005572B1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 w:rsidRPr="00F177CC">
        <w:rPr>
          <w:rFonts w:ascii="Times New Roman" w:hAnsi="Times New Roman" w:cs="Times New Roman"/>
        </w:rPr>
        <w:t xml:space="preserve">к) программа изучения клиента при приеме на обслуживание и обслуживании (далее - </w:t>
      </w:r>
      <w:r w:rsidRPr="00F177CC">
        <w:rPr>
          <w:rFonts w:ascii="Times New Roman" w:hAnsi="Times New Roman" w:cs="Times New Roman"/>
          <w:b/>
          <w:bCs/>
          <w:i/>
          <w:iCs/>
          <w:u w:val="single"/>
        </w:rPr>
        <w:t>программа изучения клиента</w:t>
      </w:r>
      <w:r w:rsidRPr="00F177CC">
        <w:rPr>
          <w:rFonts w:ascii="Times New Roman" w:hAnsi="Times New Roman" w:cs="Times New Roman"/>
        </w:rPr>
        <w:t xml:space="preserve">); </w:t>
      </w:r>
    </w:p>
    <w:p w:rsidR="005572B1" w:rsidRPr="00672728" w:rsidRDefault="005572B1" w:rsidP="005572B1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 w:rsidRPr="00F177CC">
        <w:rPr>
          <w:rFonts w:ascii="Times New Roman" w:hAnsi="Times New Roman" w:cs="Times New Roman"/>
        </w:rPr>
        <w:t>л) </w:t>
      </w:r>
      <w:r w:rsidRPr="00672728">
        <w:rPr>
          <w:rFonts w:ascii="Times New Roman" w:hAnsi="Times New Roman" w:cs="Times New Roman"/>
          <w:bCs/>
          <w:iCs/>
        </w:rPr>
        <w:t xml:space="preserve">программа, регламентирующая порядок действий в случае отказа </w:t>
      </w:r>
      <w:r>
        <w:rPr>
          <w:rFonts w:ascii="Times New Roman" w:hAnsi="Times New Roman" w:cs="Times New Roman"/>
          <w:bCs/>
          <w:iCs/>
        </w:rPr>
        <w:t>в</w:t>
      </w:r>
      <w:r w:rsidRPr="00672728">
        <w:rPr>
          <w:rFonts w:ascii="Times New Roman" w:hAnsi="Times New Roman" w:cs="Times New Roman"/>
          <w:bCs/>
          <w:iCs/>
        </w:rPr>
        <w:t xml:space="preserve"> совершении операции</w:t>
      </w:r>
      <w:r>
        <w:rPr>
          <w:rFonts w:ascii="Times New Roman" w:hAnsi="Times New Roman" w:cs="Times New Roman"/>
          <w:bCs/>
          <w:iCs/>
        </w:rPr>
        <w:t xml:space="preserve">, а также отказа в приеме клиента на обслуживание (далее – </w:t>
      </w:r>
      <w:r w:rsidRPr="00672728">
        <w:rPr>
          <w:rFonts w:ascii="Times New Roman" w:hAnsi="Times New Roman" w:cs="Times New Roman"/>
          <w:b/>
          <w:bCs/>
          <w:i/>
          <w:iCs/>
          <w:u w:val="single"/>
        </w:rPr>
        <w:t>программа по отказу</w:t>
      </w:r>
      <w:r>
        <w:rPr>
          <w:rFonts w:ascii="Times New Roman" w:hAnsi="Times New Roman" w:cs="Times New Roman"/>
          <w:bCs/>
          <w:iCs/>
        </w:rPr>
        <w:t>)</w:t>
      </w:r>
      <w:r w:rsidRPr="00672728">
        <w:rPr>
          <w:rFonts w:ascii="Times New Roman" w:hAnsi="Times New Roman" w:cs="Times New Roman"/>
        </w:rPr>
        <w:t xml:space="preserve">; </w:t>
      </w:r>
    </w:p>
    <w:p w:rsidR="005572B1" w:rsidRPr="00F177CC" w:rsidRDefault="005572B1" w:rsidP="005572B1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 w:rsidRPr="00F177CC">
        <w:rPr>
          <w:rFonts w:ascii="Times New Roman" w:hAnsi="Times New Roman" w:cs="Times New Roman"/>
        </w:rPr>
        <w:t>м) </w:t>
      </w:r>
      <w:r w:rsidRPr="00F177CC">
        <w:rPr>
          <w:rFonts w:ascii="Times New Roman" w:hAnsi="Times New Roman" w:cs="Times New Roman"/>
          <w:b/>
          <w:bCs/>
          <w:i/>
          <w:iCs/>
          <w:u w:val="single"/>
        </w:rPr>
        <w:t>программа, регламентирующая порядок применения мер по замораживанию (блокированию) денежных средств или иного имущества</w:t>
      </w:r>
      <w:r w:rsidRPr="00F177CC">
        <w:rPr>
          <w:rFonts w:ascii="Times New Roman" w:hAnsi="Times New Roman" w:cs="Times New Roman"/>
        </w:rPr>
        <w:t>.</w:t>
      </w:r>
    </w:p>
    <w:p w:rsidR="002A6606" w:rsidRDefault="00C9157B" w:rsidP="005572B1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9157B" w:rsidRDefault="002A6606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157B" w:rsidRPr="00CD641C">
        <w:rPr>
          <w:rFonts w:ascii="Times New Roman" w:hAnsi="Times New Roman" w:cs="Times New Roman"/>
          <w:sz w:val="24"/>
          <w:szCs w:val="24"/>
        </w:rPr>
        <w:t xml:space="preserve">При назначении СДЛ организации необходимо учитывать </w:t>
      </w:r>
      <w:proofErr w:type="gramStart"/>
      <w:r w:rsidR="00C9157B" w:rsidRPr="00CD641C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  <w:proofErr w:type="gramEnd"/>
      <w:r w:rsidR="00C9157B" w:rsidRPr="00CD641C">
        <w:rPr>
          <w:rFonts w:ascii="Times New Roman" w:hAnsi="Times New Roman" w:cs="Times New Roman"/>
          <w:sz w:val="24"/>
          <w:szCs w:val="24"/>
        </w:rPr>
        <w:t xml:space="preserve"> устанавливаемые действующим законодательством</w:t>
      </w:r>
      <w:r w:rsidR="00CD641C" w:rsidRPr="00CD641C">
        <w:rPr>
          <w:rFonts w:ascii="Times New Roman" w:hAnsi="Times New Roman" w:cs="Times New Roman"/>
          <w:sz w:val="24"/>
          <w:szCs w:val="24"/>
        </w:rPr>
        <w:t>, а именно:</w:t>
      </w:r>
    </w:p>
    <w:p w:rsidR="00CD641C" w:rsidRDefault="00CD641C" w:rsidP="007639C7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D641C">
        <w:rPr>
          <w:rFonts w:ascii="Times New Roman" w:eastAsia="Calibri" w:hAnsi="Times New Roman" w:cs="Times New Roman"/>
          <w:b/>
          <w:sz w:val="24"/>
          <w:szCs w:val="24"/>
        </w:rPr>
        <w:t>Специальным должностным лицом, ответственным за реализацию правил внутреннего контроля, не может быть лицо, имеющее неснятую или непогашенную судимость за преступления в сфере экономики или пр</w:t>
      </w:r>
      <w:bookmarkStart w:id="0" w:name="_GoBack"/>
      <w:bookmarkEnd w:id="0"/>
      <w:r w:rsidRPr="00CD641C">
        <w:rPr>
          <w:rFonts w:ascii="Times New Roman" w:eastAsia="Calibri" w:hAnsi="Times New Roman" w:cs="Times New Roman"/>
          <w:b/>
          <w:sz w:val="24"/>
          <w:szCs w:val="24"/>
        </w:rPr>
        <w:t>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1C">
        <w:rPr>
          <w:rFonts w:ascii="Times New Roman" w:hAnsi="Times New Roman" w:cs="Times New Roman"/>
          <w:b/>
          <w:sz w:val="24"/>
          <w:szCs w:val="24"/>
        </w:rPr>
        <w:t>(абзац 13 ч. 2 ст. 7 115-ФЗ)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D641C" w:rsidRDefault="00CD641C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D641C">
        <w:rPr>
          <w:rFonts w:ascii="Times New Roman" w:hAnsi="Times New Roman" w:cs="Times New Roman"/>
          <w:b/>
        </w:rPr>
        <w:t xml:space="preserve">- наличие высшего образования по специальностям, направлениям подготовки, относящимся к укрупненной группе специальностей, направлений подготовки </w:t>
      </w:r>
      <w:r>
        <w:rPr>
          <w:rFonts w:ascii="Times New Roman" w:hAnsi="Times New Roman" w:cs="Times New Roman"/>
          <w:b/>
        </w:rPr>
        <w:t>«Экономика и управление»</w:t>
      </w:r>
      <w:r w:rsidRPr="00CD641C">
        <w:rPr>
          <w:rFonts w:ascii="Times New Roman" w:hAnsi="Times New Roman" w:cs="Times New Roman"/>
          <w:b/>
        </w:rPr>
        <w:t xml:space="preserve">, либо по направлению подготовки </w:t>
      </w:r>
      <w:r>
        <w:rPr>
          <w:rFonts w:ascii="Times New Roman" w:hAnsi="Times New Roman" w:cs="Times New Roman"/>
          <w:b/>
        </w:rPr>
        <w:t>«Юриспруденция»</w:t>
      </w:r>
      <w:r w:rsidRPr="00CD641C">
        <w:rPr>
          <w:rFonts w:ascii="Times New Roman" w:hAnsi="Times New Roman" w:cs="Times New Roman"/>
          <w:b/>
        </w:rPr>
        <w:t>, а при отсутствии указанного образования - наличие опыта работы не менее 2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b/>
        </w:rPr>
        <w:t xml:space="preserve"> (п. 1 ППРФ-492)</w:t>
      </w:r>
      <w:r w:rsidRPr="00CD641C">
        <w:rPr>
          <w:rFonts w:ascii="Times New Roman" w:hAnsi="Times New Roman" w:cs="Times New Roman"/>
          <w:b/>
        </w:rPr>
        <w:t>;</w:t>
      </w:r>
    </w:p>
    <w:p w:rsidR="00CD641C" w:rsidRPr="00CD641C" w:rsidRDefault="00CD641C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 xml:space="preserve">- </w:t>
      </w:r>
      <w:r w:rsidRPr="00CD641C">
        <w:rPr>
          <w:rFonts w:ascii="Times New Roman" w:hAnsi="Times New Roman" w:cs="Times New Roman"/>
          <w:b/>
        </w:rPr>
        <w:t>прохождение обучения в целях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b/>
        </w:rPr>
        <w:t xml:space="preserve"> (п. 1 ППРФ-492)</w:t>
      </w:r>
      <w:r w:rsidRPr="00CD641C">
        <w:rPr>
          <w:rFonts w:ascii="Times New Roman" w:hAnsi="Times New Roman" w:cs="Times New Roman"/>
          <w:b/>
        </w:rPr>
        <w:t xml:space="preserve">. </w:t>
      </w:r>
    </w:p>
    <w:p w:rsidR="00CD641C" w:rsidRPr="002A6606" w:rsidRDefault="00CD641C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D641C">
        <w:rPr>
          <w:rFonts w:ascii="Times New Roman" w:hAnsi="Times New Roman" w:cs="Times New Roman"/>
        </w:rPr>
        <w:t xml:space="preserve">Обучение в форме целевого инструктажа лицо, планирующее осуществлять функции специального должностного лица, проходит однократно </w:t>
      </w:r>
      <w:r w:rsidRPr="00CD641C">
        <w:rPr>
          <w:rFonts w:ascii="Times New Roman" w:hAnsi="Times New Roman" w:cs="Times New Roman"/>
          <w:b/>
        </w:rPr>
        <w:t>до начала осуществления таких функций</w:t>
      </w:r>
      <w:r>
        <w:rPr>
          <w:rFonts w:ascii="Times New Roman" w:hAnsi="Times New Roman" w:cs="Times New Roman"/>
          <w:b/>
        </w:rPr>
        <w:t xml:space="preserve"> (п. 10 ПРФМ-203)</w:t>
      </w:r>
      <w:r w:rsidRPr="00CD641C">
        <w:rPr>
          <w:rFonts w:ascii="Times New Roman" w:hAnsi="Times New Roman" w:cs="Times New Roman"/>
        </w:rPr>
        <w:t>.</w:t>
      </w:r>
    </w:p>
    <w:p w:rsidR="00CD641C" w:rsidRPr="00CD641C" w:rsidRDefault="00CD641C" w:rsidP="007639C7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D641C">
        <w:rPr>
          <w:rFonts w:ascii="Times New Roman" w:hAnsi="Times New Roman" w:cs="Times New Roman"/>
          <w:b/>
        </w:rPr>
        <w:t>Повышение уровня знаний не реже одного раза в три года проходят специальное должностное лицо организации (филиала)</w:t>
      </w:r>
      <w:r w:rsidR="002A6606">
        <w:rPr>
          <w:rFonts w:ascii="Times New Roman" w:hAnsi="Times New Roman" w:cs="Times New Roman"/>
          <w:b/>
        </w:rPr>
        <w:t xml:space="preserve"> (п. 12 ПРФМ-203)</w:t>
      </w:r>
      <w:r w:rsidRPr="00CD641C">
        <w:rPr>
          <w:rFonts w:ascii="Times New Roman" w:hAnsi="Times New Roman" w:cs="Times New Roman"/>
          <w:b/>
        </w:rPr>
        <w:t>.</w:t>
      </w:r>
    </w:p>
    <w:p w:rsidR="00CD641C" w:rsidRPr="00CD641C" w:rsidRDefault="00CD641C" w:rsidP="007639C7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  <w:b/>
        </w:rPr>
      </w:pPr>
    </w:p>
    <w:p w:rsidR="00ED593A" w:rsidRDefault="0023151C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Из опыта контрольно (надзорной) деятельности Управления организациям (СДЛ)</w:t>
      </w:r>
      <w:r w:rsidR="008E6BE8">
        <w:rPr>
          <w:rFonts w:ascii="Times New Roman" w:hAnsi="Times New Roman" w:cs="Times New Roman"/>
          <w:b/>
          <w:sz w:val="24"/>
          <w:szCs w:val="24"/>
        </w:rPr>
        <w:t>, в частности на примере организации федеральной почтовой связи,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 требуется повышать уровень знаний и навыков, в первую очередь, персонала, который непосредственно (на первоначальном этапе) связан с осуществлением функций организации в целях </w:t>
      </w:r>
      <w:r w:rsidRPr="00FE7DF9">
        <w:rPr>
          <w:rFonts w:ascii="Times New Roman" w:hAnsi="Times New Roman" w:cs="Times New Roman"/>
          <w:b/>
          <w:sz w:val="24"/>
          <w:szCs w:val="24"/>
        </w:rPr>
        <w:t>ПОД/ФТ/ФРОМУ</w:t>
      </w:r>
      <w:r w:rsidR="00ED59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6BE8">
        <w:rPr>
          <w:rFonts w:ascii="Times New Roman" w:hAnsi="Times New Roman" w:cs="Times New Roman"/>
          <w:b/>
          <w:sz w:val="24"/>
          <w:szCs w:val="24"/>
        </w:rPr>
        <w:t xml:space="preserve">осуществление </w:t>
      </w:r>
      <w:r w:rsidR="00ED593A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8E6BE8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="00ED593A">
        <w:rPr>
          <w:rFonts w:ascii="Times New Roman" w:hAnsi="Times New Roman" w:cs="Times New Roman"/>
          <w:b/>
          <w:sz w:val="24"/>
          <w:szCs w:val="24"/>
        </w:rPr>
        <w:t>внутреннего контроля (п. 4 ППРФ-667)</w:t>
      </w:r>
      <w:r w:rsidR="00977963">
        <w:rPr>
          <w:rFonts w:ascii="Times New Roman" w:hAnsi="Times New Roman" w:cs="Times New Roman"/>
          <w:b/>
          <w:sz w:val="24"/>
          <w:szCs w:val="24"/>
        </w:rPr>
        <w:t>), в первую очередь:</w:t>
      </w:r>
    </w:p>
    <w:p w:rsidR="00977963" w:rsidRDefault="00977963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8E6BE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4A2097">
        <w:rPr>
          <w:rFonts w:ascii="Times New Roman" w:hAnsi="Times New Roman" w:cs="Times New Roman"/>
          <w:b/>
          <w:sz w:val="24"/>
          <w:szCs w:val="24"/>
        </w:rPr>
        <w:t>и</w:t>
      </w:r>
      <w:r w:rsidR="008E6BE8">
        <w:rPr>
          <w:rFonts w:ascii="Times New Roman" w:hAnsi="Times New Roman" w:cs="Times New Roman"/>
          <w:b/>
          <w:sz w:val="24"/>
          <w:szCs w:val="24"/>
        </w:rPr>
        <w:t>дентификации</w:t>
      </w:r>
      <w:r w:rsidR="004A2097" w:rsidRPr="00E242BC">
        <w:rPr>
          <w:rFonts w:ascii="Times New Roman" w:eastAsia="Calibri" w:hAnsi="Times New Roman" w:cs="Times New Roman"/>
          <w:b/>
          <w:sz w:val="24"/>
          <w:szCs w:val="24"/>
        </w:rPr>
        <w:t xml:space="preserve"> клиента, представителя клиента и (или) выгодоприобретателя, бенефициарного владельца</w:t>
      </w:r>
      <w:r w:rsidR="004A2097">
        <w:rPr>
          <w:rFonts w:ascii="Times New Roman" w:hAnsi="Times New Roman" w:cs="Times New Roman"/>
          <w:b/>
          <w:sz w:val="24"/>
          <w:szCs w:val="24"/>
        </w:rPr>
        <w:t>;</w:t>
      </w:r>
    </w:p>
    <w:p w:rsidR="004A2097" w:rsidRDefault="004A2097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8E6BE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E6BE8">
        <w:rPr>
          <w:rFonts w:ascii="Times New Roman" w:hAnsi="Times New Roman" w:cs="Times New Roman"/>
          <w:b/>
          <w:sz w:val="24"/>
          <w:szCs w:val="24"/>
        </w:rPr>
        <w:t>одготовки</w:t>
      </w:r>
      <w:r w:rsidRPr="00E772B9">
        <w:rPr>
          <w:rFonts w:ascii="Times New Roman" w:eastAsia="Calibri" w:hAnsi="Times New Roman" w:cs="Times New Roman"/>
          <w:b/>
          <w:sz w:val="24"/>
          <w:szCs w:val="24"/>
        </w:rPr>
        <w:t xml:space="preserve"> и обучение кадров организации в целях ПОД/ФТ</w:t>
      </w:r>
      <w:r>
        <w:rPr>
          <w:rFonts w:ascii="Times New Roman" w:hAnsi="Times New Roman" w:cs="Times New Roman"/>
          <w:b/>
          <w:sz w:val="24"/>
          <w:szCs w:val="24"/>
        </w:rPr>
        <w:t>/ФРОМУ;</w:t>
      </w:r>
    </w:p>
    <w:p w:rsidR="004A2097" w:rsidRDefault="004A2097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8E6BE8">
        <w:rPr>
          <w:rFonts w:ascii="Times New Roman" w:hAnsi="Times New Roman" w:cs="Times New Roman"/>
          <w:b/>
          <w:sz w:val="24"/>
          <w:szCs w:val="24"/>
        </w:rPr>
        <w:t>программы изучения клиента.</w:t>
      </w:r>
    </w:p>
    <w:p w:rsidR="008E6BE8" w:rsidRDefault="008E6BE8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BE8" w:rsidRDefault="00C9157B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Рассмотрим, на примере организации федеральной почтовой связи, характерные нарушения (не внимательность, слабые знания и навыки специалистов</w:t>
      </w:r>
      <w:r w:rsidR="007639C7">
        <w:rPr>
          <w:rFonts w:ascii="Times New Roman" w:hAnsi="Times New Roman" w:cs="Times New Roman"/>
          <w:b/>
          <w:sz w:val="24"/>
          <w:szCs w:val="24"/>
        </w:rPr>
        <w:t>, отсутствие отметок</w:t>
      </w:r>
      <w:r>
        <w:rPr>
          <w:rFonts w:ascii="Times New Roman" w:hAnsi="Times New Roman" w:cs="Times New Roman"/>
          <w:b/>
          <w:sz w:val="24"/>
          <w:szCs w:val="24"/>
        </w:rPr>
        <w:t xml:space="preserve">) допускаемые при осуществлении вышеуказанных программ: </w:t>
      </w:r>
    </w:p>
    <w:p w:rsidR="009959D3" w:rsidRDefault="009959D3" w:rsidP="007639C7">
      <w:pPr>
        <w:keepNext/>
        <w:keepLines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959D3">
        <w:rPr>
          <w:rFonts w:ascii="Times New Roman" w:hAnsi="Times New Roman" w:cs="Times New Roman"/>
          <w:sz w:val="24"/>
          <w:szCs w:val="24"/>
        </w:rPr>
        <w:t>- отсутствуют отметки на бланке почт</w:t>
      </w:r>
      <w:r>
        <w:rPr>
          <w:rFonts w:ascii="Times New Roman" w:hAnsi="Times New Roman" w:cs="Times New Roman"/>
          <w:sz w:val="24"/>
          <w:szCs w:val="24"/>
        </w:rPr>
        <w:t>ового перевода (в разном сочетании)</w:t>
      </w:r>
      <w:r w:rsidRPr="009959D3">
        <w:rPr>
          <w:rFonts w:ascii="Times New Roman" w:hAnsi="Times New Roman" w:cs="Times New Roman"/>
          <w:sz w:val="24"/>
          <w:szCs w:val="24"/>
        </w:rPr>
        <w:t xml:space="preserve"> при реализации правил внутреннего контроля (программ): - в правом верхнем углу бланка «П» - проверка по Перечню; - в правом верхнем углу бланка «О» или «1» - присвоение степени (уровня) риска; - гражданство; - дата рождения.</w:t>
      </w:r>
    </w:p>
    <w:p w:rsidR="009959D3" w:rsidRDefault="009959D3" w:rsidP="007639C7">
      <w:pPr>
        <w:keepNext/>
        <w:keepLines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отсутствие записей в журналах (в разном сочетании): </w:t>
      </w:r>
    </w:p>
    <w:p w:rsidR="007639C7" w:rsidRDefault="007639C7" w:rsidP="007639C7">
      <w:pPr>
        <w:keepNext/>
        <w:keepLines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9D3">
        <w:rPr>
          <w:rFonts w:ascii="Times New Roman" w:hAnsi="Times New Roman" w:cs="Times New Roman"/>
          <w:sz w:val="24"/>
          <w:szCs w:val="24"/>
        </w:rPr>
        <w:t xml:space="preserve">- графа 5 - </w:t>
      </w:r>
      <w:r w:rsidR="009959D3" w:rsidRPr="009959D3">
        <w:rPr>
          <w:rFonts w:ascii="Times New Roman" w:hAnsi="Times New Roman" w:cs="Times New Roman"/>
          <w:sz w:val="24"/>
          <w:szCs w:val="24"/>
        </w:rPr>
        <w:t>гражданство; -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9C7" w:rsidRDefault="007639C7" w:rsidP="007639C7">
      <w:pPr>
        <w:keepNext/>
        <w:keepLines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959D3">
        <w:rPr>
          <w:rFonts w:ascii="Times New Roman" w:hAnsi="Times New Roman" w:cs="Times New Roman"/>
          <w:sz w:val="24"/>
          <w:szCs w:val="24"/>
        </w:rPr>
        <w:t xml:space="preserve"> данные получателя: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9D3">
        <w:rPr>
          <w:rFonts w:ascii="Times New Roman" w:hAnsi="Times New Roman" w:cs="Times New Roman"/>
          <w:sz w:val="24"/>
          <w:szCs w:val="24"/>
        </w:rPr>
        <w:t xml:space="preserve">адрес и ННН; </w:t>
      </w:r>
    </w:p>
    <w:p w:rsidR="007639C7" w:rsidRDefault="007639C7" w:rsidP="007639C7">
      <w:pPr>
        <w:keepNext/>
        <w:keepLines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59D3">
        <w:rPr>
          <w:rFonts w:ascii="Times New Roman" w:hAnsi="Times New Roman" w:cs="Times New Roman"/>
          <w:sz w:val="24"/>
          <w:szCs w:val="24"/>
        </w:rPr>
        <w:t>результаты проверки клиента</w:t>
      </w:r>
      <w:r>
        <w:rPr>
          <w:rFonts w:ascii="Times New Roman" w:hAnsi="Times New Roman" w:cs="Times New Roman"/>
          <w:sz w:val="24"/>
          <w:szCs w:val="24"/>
        </w:rPr>
        <w:t>: - «П».</w:t>
      </w:r>
    </w:p>
    <w:p w:rsidR="007639C7" w:rsidRDefault="007639C7" w:rsidP="007639C7">
      <w:pPr>
        <w:keepNext/>
        <w:keepLines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FF6496" w:rsidRDefault="00C9157B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Исходя из выше</w:t>
      </w:r>
      <w:r w:rsidR="00FF6496">
        <w:rPr>
          <w:rFonts w:ascii="Times New Roman" w:hAnsi="Times New Roman" w:cs="Times New Roman"/>
          <w:b/>
          <w:sz w:val="24"/>
          <w:szCs w:val="24"/>
        </w:rPr>
        <w:t>изложенного необходим</w:t>
      </w:r>
      <w:r w:rsidR="00B75D8F">
        <w:rPr>
          <w:rFonts w:ascii="Times New Roman" w:hAnsi="Times New Roman" w:cs="Times New Roman"/>
          <w:b/>
          <w:sz w:val="24"/>
          <w:szCs w:val="24"/>
        </w:rPr>
        <w:t>о, со стороны должностных лиц, в</w:t>
      </w:r>
      <w:r w:rsidR="00FF6496">
        <w:rPr>
          <w:rFonts w:ascii="Times New Roman" w:hAnsi="Times New Roman" w:cs="Times New Roman"/>
          <w:b/>
          <w:sz w:val="24"/>
          <w:szCs w:val="24"/>
        </w:rPr>
        <w:t xml:space="preserve"> обязанности которых входит направления деятельности организации в целях ПОД/ФТ/ФРОМУ и в особенности СДЛ</w:t>
      </w:r>
      <w:r w:rsidR="004D15E7">
        <w:rPr>
          <w:rFonts w:ascii="Times New Roman" w:hAnsi="Times New Roman" w:cs="Times New Roman"/>
          <w:b/>
          <w:sz w:val="24"/>
          <w:szCs w:val="24"/>
        </w:rPr>
        <w:t xml:space="preserve"> (ми)</w:t>
      </w:r>
      <w:r w:rsidR="00FF6496">
        <w:rPr>
          <w:rFonts w:ascii="Times New Roman" w:hAnsi="Times New Roman" w:cs="Times New Roman"/>
          <w:b/>
          <w:sz w:val="24"/>
          <w:szCs w:val="24"/>
        </w:rPr>
        <w:t xml:space="preserve"> усилить контроль за:</w:t>
      </w:r>
    </w:p>
    <w:p w:rsidR="004D15E7" w:rsidRDefault="00FF6496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процедурой идентификации</w:t>
      </w:r>
      <w:r w:rsidR="004D15E7">
        <w:rPr>
          <w:rFonts w:ascii="Times New Roman" w:hAnsi="Times New Roman" w:cs="Times New Roman"/>
          <w:b/>
          <w:sz w:val="24"/>
          <w:szCs w:val="24"/>
        </w:rPr>
        <w:t xml:space="preserve"> клиента, представителя клиента и (или) выгодоприобретателя до приема, части внесения соответствующих и полных данных в соответствии с ПВК, как в первичных документах (бланках почтовых переводов, наложенных платежей), Анкетах, листах опросах, так и </w:t>
      </w:r>
      <w:r w:rsidR="00FE7604">
        <w:rPr>
          <w:rFonts w:ascii="Times New Roman" w:hAnsi="Times New Roman" w:cs="Times New Roman"/>
          <w:b/>
          <w:sz w:val="24"/>
          <w:szCs w:val="24"/>
        </w:rPr>
        <w:t>в журнале</w:t>
      </w:r>
      <w:r w:rsidR="004D15E7">
        <w:rPr>
          <w:rFonts w:ascii="Times New Roman" w:hAnsi="Times New Roman" w:cs="Times New Roman"/>
          <w:b/>
          <w:sz w:val="24"/>
          <w:szCs w:val="24"/>
        </w:rPr>
        <w:t>:</w:t>
      </w:r>
    </w:p>
    <w:p w:rsidR="004D15E7" w:rsidRDefault="004D15E7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идентификации клиента при приеме платежа на сумму, превышающую 15 000 рублей, при установлении с клиентом договорных отношений об участии в </w:t>
      </w:r>
      <w:r w:rsidR="00FE7604">
        <w:rPr>
          <w:rFonts w:ascii="Times New Roman" w:hAnsi="Times New Roman" w:cs="Times New Roman"/>
          <w:b/>
          <w:sz w:val="24"/>
          <w:szCs w:val="24"/>
        </w:rPr>
        <w:t>лотореях, а также выплате выигры</w:t>
      </w:r>
      <w:r>
        <w:rPr>
          <w:rFonts w:ascii="Times New Roman" w:hAnsi="Times New Roman" w:cs="Times New Roman"/>
          <w:b/>
          <w:sz w:val="24"/>
          <w:szCs w:val="24"/>
        </w:rPr>
        <w:t>шей по таким договорам на сумму, равную или превышающую 15 000 рублей;</w:t>
      </w:r>
    </w:p>
    <w:p w:rsidR="00FE7604" w:rsidRDefault="004D15E7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FE7604">
        <w:rPr>
          <w:rFonts w:ascii="Times New Roman" w:hAnsi="Times New Roman" w:cs="Times New Roman"/>
          <w:b/>
          <w:sz w:val="24"/>
          <w:szCs w:val="24"/>
        </w:rPr>
        <w:t>учета операций с денежными средствами в целях ПОД/ФТ/ФРОМУ;</w:t>
      </w:r>
    </w:p>
    <w:p w:rsidR="00FE7604" w:rsidRDefault="00FE7604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процедурой учета (внесения соответствующей записи) в Карточке учета прохождения обучения в целях ПОД/ФТ/ФРОМУ;</w:t>
      </w:r>
    </w:p>
    <w:p w:rsidR="00923F0F" w:rsidRDefault="00FE7604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процедурой внутренне</w:t>
      </w:r>
      <w:r w:rsidR="00B75D8F">
        <w:rPr>
          <w:rFonts w:ascii="Times New Roman" w:hAnsi="Times New Roman" w:cs="Times New Roman"/>
          <w:b/>
          <w:sz w:val="24"/>
          <w:szCs w:val="24"/>
        </w:rPr>
        <w:t>го контроля со стороны СДЛ (</w:t>
      </w:r>
      <w:proofErr w:type="spellStart"/>
      <w:r w:rsidR="00B75D8F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B75D8F">
        <w:rPr>
          <w:rFonts w:ascii="Times New Roman" w:hAnsi="Times New Roman" w:cs="Times New Roman"/>
          <w:b/>
          <w:sz w:val="24"/>
          <w:szCs w:val="24"/>
        </w:rPr>
        <w:t>);</w:t>
      </w:r>
    </w:p>
    <w:p w:rsidR="00B75D8F" w:rsidRDefault="00B75D8F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составления внутренних сообщений и принятия по ним решений.</w:t>
      </w:r>
    </w:p>
    <w:p w:rsidR="00923F0F" w:rsidRDefault="00923F0F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F0F" w:rsidRDefault="00FE7604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F0F">
        <w:rPr>
          <w:rFonts w:ascii="Times New Roman" w:hAnsi="Times New Roman" w:cs="Times New Roman"/>
          <w:b/>
          <w:sz w:val="24"/>
          <w:szCs w:val="24"/>
        </w:rPr>
        <w:tab/>
        <w:t xml:space="preserve"> А также в качестве справочного материала и для напоминания представляем следующую информацию в целях ПОД/ФТ/ФРОМУ:</w:t>
      </w:r>
    </w:p>
    <w:p w:rsidR="00923F0F" w:rsidRDefault="00923F0F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D8F" w:rsidRDefault="00FF6496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046"/>
        <w:gridCol w:w="1739"/>
        <w:gridCol w:w="3826"/>
      </w:tblGrid>
      <w:tr w:rsidR="00B75D8F" w:rsidRPr="00F817BA" w:rsidTr="005572B1">
        <w:trPr>
          <w:trHeight w:val="391"/>
        </w:trPr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(причина, условия)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исполнения, направление информации, ответ клиенту</w:t>
            </w:r>
          </w:p>
        </w:tc>
      </w:tr>
      <w:tr w:rsidR="00B75D8F" w:rsidRPr="00F817BA" w:rsidTr="005572B1">
        <w:trPr>
          <w:trHeight w:val="695"/>
        </w:trPr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Внесение изменений в ПВК (приведение в соответствии с требованиями НПА)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п.1.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1. ППРФ от 30.06.2012 № 667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 позднее месяца</w:t>
            </w:r>
            <w:r w:rsidRPr="00F817BA">
              <w:rPr>
                <w:rFonts w:ascii="Times New Roman" w:hAnsi="Times New Roman" w:cs="Times New Roman"/>
              </w:rPr>
              <w:t xml:space="preserve">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после даты вступления в силу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указанных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НПА, если иное не установлено такими НПА</w:t>
            </w:r>
            <w:r>
              <w:rPr>
                <w:rFonts w:ascii="Times New Roman" w:hAnsi="Times New Roman" w:cs="Times New Roman"/>
                <w:b/>
                <w:bCs/>
              </w:rPr>
              <w:t>, непосредственно относящихся к указанным организациям</w:t>
            </w:r>
          </w:p>
        </w:tc>
      </w:tr>
      <w:tr w:rsidR="00B75D8F" w:rsidRPr="00F817BA" w:rsidTr="005572B1">
        <w:trPr>
          <w:trHeight w:val="695"/>
        </w:trPr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Вводный инструктаж (проводит СДЛ)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а) п. 6</w:t>
            </w:r>
            <w:r>
              <w:rPr>
                <w:rFonts w:ascii="Times New Roman" w:hAnsi="Times New Roman" w:cs="Times New Roman"/>
                <w:b/>
                <w:bCs/>
              </w:rPr>
              <w:t>, п. 7, п. 9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ПРФМ от 03.08.2010 № 203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при приеме на работу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соответствии с программой подготовки и обучения сотрудников, разрабатываемой организацией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Дополнительный инструктаж (проводит СДЛ)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б) п. 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п. 8, п. 9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ПРФМ от 03.08.2010 № 203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 реже одного раза в год, по внесению изменений в НПА (в части касающейся деятельности организации связи) и правила внутреннего контроля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соответствии с программой подготовки и обучения сотрудников, разрабатываемой организацией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Целевой инструктаж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в) п. 6,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п. 10 ПРФМ от 03.08.2010 № 203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для СДЛ – однократно до начала осуществления функций;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для руководителя, главного бухгалтера, юриста – однократно в течении года с даты возложения соответствующих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должностных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обязанностей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Повышение уровня знаний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г) п. 6,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п. 12 ПРФМ от 03.08.2010 № 203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 реже одного раза в три года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проходят СДЛ, а также руководитель, главный бухгалтер, юрист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организации</w:t>
            </w:r>
          </w:p>
        </w:tc>
      </w:tr>
      <w:tr w:rsidR="00B75D8F" w:rsidRPr="00F817BA" w:rsidTr="005572B1">
        <w:trPr>
          <w:trHeight w:val="1437"/>
        </w:trPr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Обновлении информации о клиенте (представителе, выгодоприобретателе, бенефициарном владельце)</w:t>
            </w:r>
            <w:r>
              <w:rPr>
                <w:rFonts w:ascii="Times New Roman" w:hAnsi="Times New Roman" w:cs="Times New Roman"/>
                <w:b/>
                <w:bCs/>
              </w:rPr>
              <w:t>, которые отнесены к группе низкой степени риска совершения подозрительных операций в соответствии с ПВК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абзац 1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п. 3) ч. 1 ст. 7 ФЗ от 07.08.2001 № 115-ФЗ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25 ПРФМ от 20.05.2022 № 100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- не реже одного раза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три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- в течении семи рабочих дней, следующих за днем возникновения сомнений в достоверности, точности ранее полученной информации </w:t>
            </w:r>
          </w:p>
        </w:tc>
      </w:tr>
      <w:tr w:rsidR="00B75D8F" w:rsidRPr="00F817BA" w:rsidTr="005572B1">
        <w:trPr>
          <w:trHeight w:val="1437"/>
        </w:trPr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Обновлении информации о клиенте (представителе, выгодоприобретателе, бенефициарном владельце)</w:t>
            </w:r>
            <w:r>
              <w:rPr>
                <w:rFonts w:ascii="Times New Roman" w:hAnsi="Times New Roman" w:cs="Times New Roman"/>
                <w:b/>
                <w:bCs/>
              </w:rPr>
              <w:t>, которые не отнесены к группе низкой степени риска совершения подозрительных операций в соответствии с ПВК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абзац 2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п. 3) ч. 1 ст. 7 ФЗ от 07.08.2001 № 115-ФЗ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25 ПРФМ от 20.05.2022 № 100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- не реже одного раза в год;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- в течении семи рабочих дней, следующих за днем возникновения сомнений в достоверности, точности ранее полученной информации</w:t>
            </w:r>
          </w:p>
        </w:tc>
      </w:tr>
      <w:tr w:rsidR="00B75D8F" w:rsidRPr="00F817BA" w:rsidTr="005572B1">
        <w:trPr>
          <w:trHeight w:val="1725"/>
        </w:trPr>
        <w:tc>
          <w:tcPr>
            <w:tcW w:w="988" w:type="dxa"/>
            <w:vAlign w:val="center"/>
          </w:tcPr>
          <w:p w:rsidR="00B75D8F" w:rsidRPr="00D07FFD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D07F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46" w:type="dxa"/>
            <w:vAlign w:val="center"/>
          </w:tcPr>
          <w:p w:rsidR="00B75D8F" w:rsidRPr="00D07FFD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Документальное фиксирование - о</w:t>
            </w:r>
            <w:r w:rsidRPr="00D07FFD">
              <w:rPr>
                <w:rFonts w:ascii="Times New Roman" w:hAnsi="Times New Roman" w:cs="Times New Roman"/>
                <w:b/>
                <w:bCs/>
              </w:rPr>
              <w:t xml:space="preserve">тсутствие в почтовом сообщении информации о плательщике и возникновении подозрения у работника </w:t>
            </w:r>
            <w:r>
              <w:rPr>
                <w:rFonts w:ascii="Times New Roman" w:hAnsi="Times New Roman" w:cs="Times New Roman"/>
                <w:b/>
                <w:bCs/>
              </w:rPr>
              <w:t>федеральной почтовой связи, что операция осуществляется в целях ОД/ФТ</w:t>
            </w:r>
          </w:p>
        </w:tc>
        <w:tc>
          <w:tcPr>
            <w:tcW w:w="1739" w:type="dxa"/>
            <w:vAlign w:val="center"/>
          </w:tcPr>
          <w:p w:rsidR="00B75D8F" w:rsidRPr="00D07FFD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>ч. 11 ст. 7_2 ФЗ от 07.08.2001 № 115-ФЗ;</w:t>
            </w:r>
          </w:p>
          <w:p w:rsidR="00B75D8F" w:rsidRPr="00D07FFD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>п. 6 ППРФ от 19.03.2014 № 209;</w:t>
            </w:r>
          </w:p>
          <w:p w:rsidR="00B75D8F" w:rsidRPr="00D07FFD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 xml:space="preserve">п. 4 ПРФМ от 08.02.2022 № 18 </w:t>
            </w:r>
          </w:p>
        </w:tc>
        <w:tc>
          <w:tcPr>
            <w:tcW w:w="3826" w:type="dxa"/>
            <w:vAlign w:val="center"/>
          </w:tcPr>
          <w:p w:rsidR="00B75D8F" w:rsidRPr="00D07FFD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>не позднее рабочего дня, следующего за днем признания операции подозрительной,</w:t>
            </w:r>
          </w:p>
          <w:p w:rsidR="00B75D8F" w:rsidRPr="00D07FFD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 xml:space="preserve"> информацию в Росфинмониторинг (уполномоченный орган),</w:t>
            </w:r>
          </w:p>
          <w:p w:rsidR="00B75D8F" w:rsidRPr="00D07FFD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формализованное электронное сообщение (далее –ФЭС)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Документальное фиксирование </w:t>
            </w:r>
            <w:proofErr w:type="gramStart"/>
            <w:r w:rsidRPr="00F817BA">
              <w:rPr>
                <w:rFonts w:ascii="Times New Roman" w:hAnsi="Times New Roman" w:cs="Times New Roman"/>
                <w:b/>
                <w:bCs/>
              </w:rPr>
              <w:t>операций</w:t>
            </w:r>
            <w:proofErr w:type="gramEnd"/>
            <w:r w:rsidRPr="00F817BA">
              <w:rPr>
                <w:rFonts w:ascii="Times New Roman" w:hAnsi="Times New Roman" w:cs="Times New Roman"/>
                <w:b/>
                <w:bCs/>
              </w:rPr>
              <w:t xml:space="preserve"> подлежащих обязательному контролю  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п. 4) ч. 1 ст. 7 ФЗ от 07.08.2001 № 115-ФЗ;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 ст. 7_5 ФЗ от 07.08.2001 № 115-ФЗ;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а) п. 4 ППРФ от 19.03.2014 № 209;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а) п. 3 ПРФМ от 08.02.2022 № 18</w:t>
            </w:r>
          </w:p>
        </w:tc>
        <w:tc>
          <w:tcPr>
            <w:tcW w:w="3826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 позднее 3 рабочих дней, следующих за днем совершения операции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(сделки)</w:t>
            </w:r>
          </w:p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информацию в Росфинмониторинг, 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ФЭС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Документальное фиксирование операций (</w:t>
            </w:r>
            <w:r>
              <w:rPr>
                <w:rFonts w:ascii="Times New Roman" w:hAnsi="Times New Roman" w:cs="Times New Roman"/>
                <w:b/>
                <w:bCs/>
              </w:rPr>
              <w:t>при реализации ПВК возникают подозрения – разовая операция либо совокупность операций и (или) действий клиента, связанных с проведением операции в рамках обслуживания клиента, осуществляются в целях ОД/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ФТ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)  </w:t>
            </w:r>
            <w:proofErr w:type="gramEnd"/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3 ст. 7 ФЗ от 07.08.2001 № 115-ФЗ;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б) п. 4 ППРФ от 19.03.2014 № 209;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б) п. 3 ПРФМ от 08.02.2022 № 18</w:t>
            </w:r>
          </w:p>
        </w:tc>
        <w:tc>
          <w:tcPr>
            <w:tcW w:w="3826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не позднее 3 рабочих дней, следующих за днем выявления </w:t>
            </w:r>
            <w:r>
              <w:rPr>
                <w:rFonts w:ascii="Times New Roman" w:hAnsi="Times New Roman" w:cs="Times New Roman"/>
                <w:b/>
                <w:bCs/>
              </w:rPr>
              <w:t>разовой операции и (или) совокупности операций и (или) действий клиента,</w:t>
            </w:r>
          </w:p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информацию в Росфинмониторинг, 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ФЭС с 01.04.2022</w:t>
            </w:r>
          </w:p>
        </w:tc>
      </w:tr>
      <w:tr w:rsidR="00B75D8F" w:rsidRPr="00F817BA" w:rsidTr="005572B1">
        <w:trPr>
          <w:trHeight w:val="1609"/>
        </w:trPr>
        <w:tc>
          <w:tcPr>
            <w:tcW w:w="988" w:type="dxa"/>
            <w:vMerge w:val="restart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46" w:type="dxa"/>
            <w:vMerge w:val="restart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Приостановление операции (за исключением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операций по зачислению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денежных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средств</w:t>
            </w:r>
            <w:proofErr w:type="gramEnd"/>
            <w:r w:rsidRPr="00F817BA">
              <w:rPr>
                <w:rFonts w:ascii="Times New Roman" w:hAnsi="Times New Roman" w:cs="Times New Roman"/>
                <w:b/>
                <w:bCs/>
              </w:rPr>
              <w:t xml:space="preserve"> поступающих на счет физического или юридического лица) в случаях нахождения в Перечне (терроризм, распространение оружия массового уничтожения), принятие РФМ решения по замораживанию (блокированию), решению суда</w:t>
            </w:r>
            <w:r>
              <w:rPr>
                <w:rFonts w:ascii="Times New Roman" w:hAnsi="Times New Roman" w:cs="Times New Roman"/>
                <w:b/>
                <w:bCs/>
              </w:rPr>
              <w:t>, решения МВК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10 ст. 7, ч. 8 ст. 7_5 ФЗ от 07.08.2001 № 115-ФЗ;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) п. 4 ППРФ от 19.03.2014 № 209;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е) п. 3 ПРФМ от 08.02.2022 № 18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на пять рабочих дней со дня, когда распоряжение клиента о проведении операции должно быть выполнено;</w:t>
            </w:r>
          </w:p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незамедлительно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день приостановления операции,</w:t>
            </w:r>
          </w:p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информацию в Росфинмониторинг, 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</w:p>
        </w:tc>
      </w:tr>
      <w:tr w:rsidR="00B75D8F" w:rsidRPr="00F817BA" w:rsidTr="005572B1">
        <w:trPr>
          <w:trHeight w:val="794"/>
        </w:trPr>
        <w:tc>
          <w:tcPr>
            <w:tcW w:w="988" w:type="dxa"/>
            <w:vMerge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6" w:type="dxa"/>
            <w:vMerge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ст. 8 ФЗ от 07.08.2001 № 115-ФЗ    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Росфинмониторинг издает постановление о приостановлении операции на срок до 30 дней в случае признании информации обоснованной</w:t>
            </w:r>
          </w:p>
        </w:tc>
      </w:tr>
      <w:tr w:rsidR="00B75D8F" w:rsidRPr="00F817BA" w:rsidTr="005572B1">
        <w:trPr>
          <w:trHeight w:val="601"/>
        </w:trPr>
        <w:tc>
          <w:tcPr>
            <w:tcW w:w="988" w:type="dxa"/>
            <w:vAlign w:val="center"/>
          </w:tcPr>
          <w:p w:rsidR="00B75D8F" w:rsidRPr="00AD1A86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A86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046" w:type="dxa"/>
            <w:vAlign w:val="center"/>
          </w:tcPr>
          <w:p w:rsidR="00B75D8F" w:rsidRPr="00AD1A86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A86">
              <w:rPr>
                <w:rFonts w:ascii="Times New Roman" w:hAnsi="Times New Roman" w:cs="Times New Roman"/>
                <w:b/>
                <w:bCs/>
              </w:rPr>
              <w:t>Проведение проверок внутреннего контроля</w:t>
            </w:r>
          </w:p>
        </w:tc>
        <w:tc>
          <w:tcPr>
            <w:tcW w:w="1739" w:type="dxa"/>
            <w:vAlign w:val="center"/>
          </w:tcPr>
          <w:p w:rsidR="00B75D8F" w:rsidRPr="00AD1A86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A86">
              <w:rPr>
                <w:rFonts w:ascii="Times New Roman" w:hAnsi="Times New Roman" w:cs="Times New Roman"/>
                <w:b/>
                <w:bCs/>
              </w:rPr>
              <w:t xml:space="preserve">п. 32 ППРФ от 30.06.2012 № 667 </w:t>
            </w:r>
          </w:p>
        </w:tc>
        <w:tc>
          <w:tcPr>
            <w:tcW w:w="3826" w:type="dxa"/>
            <w:vAlign w:val="center"/>
          </w:tcPr>
          <w:p w:rsidR="00B75D8F" w:rsidRPr="00AD1A86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A86">
              <w:rPr>
                <w:rFonts w:ascii="Times New Roman" w:hAnsi="Times New Roman" w:cs="Times New Roman"/>
                <w:b/>
                <w:bCs/>
              </w:rPr>
              <w:t>на регулярной основе, но не реже одного раза в полугодие (представление руководителю организации по результатам проверок письменных отчетов)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CD4AA8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AA8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4046" w:type="dxa"/>
            <w:vAlign w:val="center"/>
          </w:tcPr>
          <w:p w:rsidR="00B75D8F" w:rsidRPr="00CD4AA8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AA8">
              <w:rPr>
                <w:rFonts w:ascii="Times New Roman" w:hAnsi="Times New Roman" w:cs="Times New Roman"/>
                <w:b/>
                <w:bCs/>
              </w:rPr>
              <w:t>Хранение информации и документов</w:t>
            </w:r>
          </w:p>
        </w:tc>
        <w:tc>
          <w:tcPr>
            <w:tcW w:w="1739" w:type="dxa"/>
            <w:vAlign w:val="center"/>
          </w:tcPr>
          <w:p w:rsidR="00B75D8F" w:rsidRPr="00CD4AA8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AA8">
              <w:rPr>
                <w:rFonts w:ascii="Times New Roman" w:hAnsi="Times New Roman" w:cs="Times New Roman"/>
                <w:b/>
                <w:bCs/>
              </w:rPr>
              <w:t>ч. 4 ст. 7 ФЗ от 07.08.2001 № 115-ФЗ;</w:t>
            </w:r>
          </w:p>
          <w:p w:rsidR="00B75D8F" w:rsidRPr="00CD4AA8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AA8">
              <w:rPr>
                <w:rFonts w:ascii="Times New Roman" w:hAnsi="Times New Roman" w:cs="Times New Roman"/>
                <w:b/>
                <w:bCs/>
              </w:rPr>
              <w:t>п. 33 ППРФ от 30.06.2012 № 667;</w:t>
            </w:r>
          </w:p>
          <w:p w:rsidR="00B75D8F" w:rsidRPr="00CD4AA8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42 ПРФМ от 20.05.2022 № 100</w:t>
            </w:r>
          </w:p>
        </w:tc>
        <w:tc>
          <w:tcPr>
            <w:tcW w:w="3826" w:type="dxa"/>
            <w:vAlign w:val="center"/>
          </w:tcPr>
          <w:p w:rsidR="00B75D8F" w:rsidRPr="00CD4AA8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AA8">
              <w:rPr>
                <w:rFonts w:ascii="Times New Roman" w:hAnsi="Times New Roman" w:cs="Times New Roman"/>
                <w:b/>
                <w:bCs/>
              </w:rPr>
              <w:t>подлежат хранению не менее 5 лет. Указанный срок исчисляется со дня прекращения отношений с клиентом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организацией по запросу Росфинмониторинга 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п. 18 ППРФ от 19.03.2014 № 209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в течении 5 рабочих дней с даты получения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соответствующего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запроса + 3 рабочих дня в случае необходимости сбора информации от филиалов</w:t>
            </w:r>
          </w:p>
        </w:tc>
      </w:tr>
      <w:tr w:rsidR="00B75D8F" w:rsidRPr="00F817BA" w:rsidTr="005572B1">
        <w:trPr>
          <w:trHeight w:val="983"/>
        </w:trPr>
        <w:tc>
          <w:tcPr>
            <w:tcW w:w="988" w:type="dxa"/>
            <w:vMerge w:val="restart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Отказ организации в совершении операции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 в совершении операции на основании распоряжения клиента, возникают подозрения, что операция совершается в целях ОД/ФТ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ч.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11,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13 ст. 7 ФЗ от 07.08.2001 № 115-ФЗ;</w:t>
            </w:r>
          </w:p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е) п. 4 ППРФ от 19.03.2014 № 209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ж) п. 3 ПРФМ от 08.02.2022 № 18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не позднее рабочего дня, следующего за днем </w:t>
            </w:r>
            <w:r>
              <w:rPr>
                <w:rFonts w:ascii="Times New Roman" w:hAnsi="Times New Roman" w:cs="Times New Roman"/>
                <w:b/>
                <w:bCs/>
              </w:rPr>
              <w:t>принятия решения об отказе,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информация в Росфинмониторинг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</w:p>
        </w:tc>
      </w:tr>
      <w:tr w:rsidR="00B75D8F" w:rsidRPr="00F817BA" w:rsidTr="005572B1">
        <w:trPr>
          <w:trHeight w:val="267"/>
        </w:trPr>
        <w:tc>
          <w:tcPr>
            <w:tcW w:w="988" w:type="dxa"/>
            <w:vMerge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Отказ в выполнении поручения плательщика - отсутствие в расчетном или ином документе (почтовом сообщении)</w:t>
            </w:r>
            <w:r>
              <w:rPr>
                <w:rFonts w:ascii="Times New Roman" w:hAnsi="Times New Roman" w:cs="Times New Roman"/>
                <w:b/>
                <w:bCs/>
              </w:rPr>
              <w:t>, содержащем поручение плательщика,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информации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указанной в ч. 7 ст. 7_2</w:t>
            </w:r>
          </w:p>
        </w:tc>
        <w:tc>
          <w:tcPr>
            <w:tcW w:w="1739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ч.ч. 7, 8, 11 ст. 7_2 ФЗ от 07.08.2001 № 115-ФЗ;</w:t>
            </w:r>
          </w:p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п.п. 6, 7 ППРФ от 19.03.2014 № 209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4 ПРФМ от 08.02.2022 № 18</w:t>
            </w:r>
          </w:p>
        </w:tc>
        <w:tc>
          <w:tcPr>
            <w:tcW w:w="3826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не позднее рабочего дня, следующего за днем признания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такой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операции подозрительной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информация в Росфинмониторинг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604">
              <w:rPr>
                <w:rFonts w:ascii="Times New Roman" w:hAnsi="Times New Roman" w:cs="Times New Roman"/>
                <w:b/>
                <w:bCs/>
              </w:rPr>
              <w:t>При устранении оснований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(основание ч. 11 ст. 7 115-ФЗ)</w:t>
            </w:r>
            <w:r w:rsidRPr="003E3604">
              <w:rPr>
                <w:rFonts w:ascii="Times New Roman" w:hAnsi="Times New Roman" w:cs="Times New Roman"/>
                <w:b/>
                <w:bCs/>
              </w:rPr>
              <w:t>, в соответствии с которыми ранее было принято решение об отказе от проведения операции, сведения о котором были представлены в уполномоченный орган, организации, осуществляющие операции с денежными средствами или иным имуществом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13 ст. 7 ФЗ от 07.08.2001 № 115-ФЗ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) п. 4 ППРФ от 19.03.2014 № 209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з) п. 3 ПРФМ от 08.02.2022 № 18</w:t>
            </w:r>
          </w:p>
        </w:tc>
        <w:tc>
          <w:tcPr>
            <w:tcW w:w="3826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 позднее рабочего дня, следующего за днем устр</w:t>
            </w:r>
            <w:r>
              <w:rPr>
                <w:rFonts w:ascii="Times New Roman" w:hAnsi="Times New Roman" w:cs="Times New Roman"/>
                <w:b/>
                <w:bCs/>
              </w:rPr>
              <w:t>анения соответствующих основания (устранение, отмена, либо вступившего в законную силу соответствующего решения суда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, информация в Росфинмониторинг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ФЭС</w:t>
            </w:r>
          </w:p>
        </w:tc>
      </w:tr>
      <w:tr w:rsidR="00B75D8F" w:rsidRPr="00F817BA" w:rsidTr="005572B1">
        <w:tc>
          <w:tcPr>
            <w:tcW w:w="988" w:type="dxa"/>
            <w:shd w:val="clear" w:color="auto" w:fill="auto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46" w:type="dxa"/>
            <w:vAlign w:val="center"/>
          </w:tcPr>
          <w:p w:rsidR="00B75D8F" w:rsidRPr="003E3604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604">
              <w:rPr>
                <w:rFonts w:ascii="Times New Roman" w:hAnsi="Times New Roman" w:cs="Times New Roman"/>
                <w:b/>
                <w:bCs/>
              </w:rPr>
              <w:t xml:space="preserve">В случае принятия организацией, осуществляющей операции с денежными средствами или иным имуществом, решения об отказе от проведения операции, такая организация обязана представить клиенту, которому отказано в проведении </w:t>
            </w:r>
            <w:r w:rsidRPr="00B75D8F">
              <w:rPr>
                <w:rFonts w:ascii="Times New Roman" w:hAnsi="Times New Roman" w:cs="Times New Roman"/>
                <w:b/>
                <w:bCs/>
              </w:rPr>
              <w:t>операции, информацию о дате и причинах принятия соответствующего решения в порядке, установленном договором</w:t>
            </w:r>
            <w:r w:rsidRPr="003E3604">
              <w:rPr>
                <w:rFonts w:ascii="Times New Roman" w:hAnsi="Times New Roman" w:cs="Times New Roman"/>
                <w:b/>
                <w:bCs/>
              </w:rPr>
              <w:t xml:space="preserve"> с клиентом или действующими в организации, осуществляющей операции с денежными средствами или иным имуществом, публичными правилами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13</w:t>
            </w:r>
            <w:r>
              <w:rPr>
                <w:rFonts w:ascii="Times New Roman" w:hAnsi="Times New Roman" w:cs="Times New Roman"/>
                <w:b/>
                <w:bCs/>
              </w:rPr>
              <w:t>.1_1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ст. 7 ФЗ от 07.08.2001 № 115-ФЗ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604">
              <w:rPr>
                <w:rFonts w:ascii="Times New Roman" w:hAnsi="Times New Roman" w:cs="Times New Roman"/>
                <w:b/>
                <w:bCs/>
              </w:rPr>
              <w:t>не позднее пяти рабочих дней со дня принятия решения об отказе от проведения операции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Организация, осуществляющая операции с денежными средствами или иным имуществом,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принявшая решение об отказе в проведении операции (основание ч. 11 ст. 7 115-ФЗ)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обязана рассмотреть представленные клиентом документы и (или) сведения об отсутствии оснований для принятия решения об отказе от проведения операции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13_4 ст. 7 ФЗ от 07.08.2001 № 115-ФЗ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срок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bCs/>
              </w:rPr>
              <w:t>семи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рабочих дней со дня их представления сообщить клиенту об устранении оснований, в соответствии с которыми ранее было принято решение об отказе от проведения операции</w:t>
            </w:r>
          </w:p>
        </w:tc>
      </w:tr>
      <w:tr w:rsidR="00B75D8F" w:rsidRPr="00F817BA" w:rsidTr="005572B1">
        <w:trPr>
          <w:trHeight w:val="617"/>
        </w:trPr>
        <w:tc>
          <w:tcPr>
            <w:tcW w:w="988" w:type="dxa"/>
            <w:vMerge w:val="restart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46" w:type="dxa"/>
            <w:vMerge w:val="restart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Размещение в сети Интернет на Сайте Росфинмониторинга информации о включении организации или физического лица в Перечень (терроризм, распространение оружия массового уничтожения), решения Межведомственного координационного органа при РФМ о принятии мер по замораживанию (блокированию)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п. 6) ч. 1 ст. 7 ФЗ от 07.08.2001 № 115-ФЗ;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5 ст. 7_5 ФЗ от 07.08.2001 № 115-ФЗ;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 ст. 7_4 ФЗ от 07.08.2001 № 115-ФЗ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принять меры по замораживанию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(блокированию)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незамедлительно, но не позднее одного рабочего дня со дня размещения информации в сети Интернет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75D8F" w:rsidRPr="00F817BA" w:rsidTr="005572B1">
        <w:trPr>
          <w:trHeight w:val="699"/>
        </w:trPr>
        <w:tc>
          <w:tcPr>
            <w:tcW w:w="988" w:type="dxa"/>
            <w:vMerge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6" w:type="dxa"/>
            <w:vMerge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в) п. 4 ППРФ от 19.03.2014 № 209;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в) п. 3 ПРФМ от 08.02.2022 № 18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Незамедлительно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день применения названных мер по замораживанию (блокированию),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информацию в Росфинмониторинг,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</w:p>
        </w:tc>
      </w:tr>
      <w:tr w:rsidR="00B75D8F" w:rsidRPr="00F817BA" w:rsidTr="005572B1">
        <w:trPr>
          <w:trHeight w:val="699"/>
        </w:trPr>
        <w:tc>
          <w:tcPr>
            <w:tcW w:w="988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4046" w:type="dxa"/>
            <w:vAlign w:val="center"/>
          </w:tcPr>
          <w:p w:rsidR="00B75D8F" w:rsidRPr="00307DCD" w:rsidRDefault="00B75D8F" w:rsidP="009B3E67">
            <w:pPr>
              <w:pStyle w:val="ConsPlusNormal"/>
              <w:spacing w:before="200"/>
              <w:ind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случае получения квитанции о непринятии ФЭС</w:t>
            </w:r>
          </w:p>
        </w:tc>
        <w:tc>
          <w:tcPr>
            <w:tcW w:w="1739" w:type="dxa"/>
            <w:vAlign w:val="center"/>
          </w:tcPr>
          <w:p w:rsidR="00B75D8F" w:rsidRPr="00425E79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25E79">
              <w:rPr>
                <w:rFonts w:ascii="Times New Roman" w:hAnsi="Times New Roman" w:cs="Times New Roman"/>
                <w:b/>
                <w:bCs/>
              </w:rPr>
              <w:t>п.21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ПРФМ от 08.02.2022 № 18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B75D8F" w:rsidRPr="00307DCD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позднее 3 рабочих дней, следующих за днем размещения квитанции о непринятии ФЭС в ЛК, направляют повторно сформированное ФЭС</w:t>
            </w:r>
          </w:p>
        </w:tc>
      </w:tr>
      <w:tr w:rsidR="00B75D8F" w:rsidRPr="00F817BA" w:rsidTr="005572B1">
        <w:trPr>
          <w:trHeight w:val="699"/>
        </w:trPr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4046" w:type="dxa"/>
            <w:vAlign w:val="center"/>
          </w:tcPr>
          <w:p w:rsidR="00B75D8F" w:rsidRPr="006C75C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5CF">
              <w:rPr>
                <w:rFonts w:ascii="Times New Roman" w:hAnsi="Times New Roman" w:cs="Times New Roman"/>
                <w:b/>
                <w:bCs/>
              </w:rPr>
              <w:t xml:space="preserve">Организации и физические лица, ошибочно включенные в перечень организаций и физических лиц, в отношении которых имеются сведения об их причастности к распространению оружия массового уничтожения, либо подлежащие исключению из него в соответствии с </w:t>
            </w:r>
            <w:hyperlink w:anchor="Par825" w:tooltip="3. Основанием для исключения организации или физического лица из перечня организаций и физических лиц, в отношении которых имеются сведения об их причастности к распространению оружия массового уничтожения, является исключение организации или физического лица " w:history="1">
              <w:r w:rsidRPr="006C75CF">
                <w:rPr>
                  <w:rFonts w:ascii="Times New Roman" w:hAnsi="Times New Roman" w:cs="Times New Roman"/>
                  <w:b/>
                  <w:bCs/>
                </w:rPr>
                <w:t>пунктом 3</w:t>
              </w:r>
            </w:hyperlink>
            <w:r w:rsidRPr="006C75CF">
              <w:rPr>
                <w:rFonts w:ascii="Times New Roman" w:hAnsi="Times New Roman" w:cs="Times New Roman"/>
                <w:b/>
                <w:bCs/>
              </w:rPr>
              <w:t xml:space="preserve"> настоящей статьи, но не исключенные из указанного перечня, обращаются в уполномоченный орган с письменным мотивированным заявлением об их и</w:t>
            </w:r>
            <w:r>
              <w:rPr>
                <w:rFonts w:ascii="Times New Roman" w:hAnsi="Times New Roman" w:cs="Times New Roman"/>
                <w:b/>
                <w:bCs/>
              </w:rPr>
              <w:t>сключении из указанного перечня</w:t>
            </w:r>
            <w:r w:rsidRPr="006C75C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5 ст. 7_5 ФЗ от 07.08.2001 № 115-ФЗ</w:t>
            </w:r>
          </w:p>
          <w:p w:rsidR="00B75D8F" w:rsidRPr="000E1088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2B1">
              <w:rPr>
                <w:rFonts w:ascii="Times New Roman" w:hAnsi="Times New Roman" w:cs="Times New Roman"/>
                <w:b/>
                <w:bCs/>
              </w:rPr>
              <w:t>(для сведения)</w:t>
            </w:r>
          </w:p>
        </w:tc>
        <w:tc>
          <w:tcPr>
            <w:tcW w:w="3826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5CF">
              <w:rPr>
                <w:rFonts w:ascii="Times New Roman" w:hAnsi="Times New Roman" w:cs="Times New Roman"/>
                <w:b/>
                <w:bCs/>
              </w:rPr>
              <w:t xml:space="preserve">в течение десяти рабочих дней, следующих за днем получения такого заявления, рассматривает его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6C75CF">
              <w:rPr>
                <w:rFonts w:ascii="Times New Roman" w:hAnsi="Times New Roman" w:cs="Times New Roman"/>
                <w:b/>
                <w:bCs/>
              </w:rPr>
              <w:t xml:space="preserve">информирует заявителя о принятом решении. </w:t>
            </w:r>
          </w:p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6C75CF">
              <w:rPr>
                <w:rFonts w:ascii="Times New Roman" w:hAnsi="Times New Roman" w:cs="Times New Roman"/>
                <w:b/>
                <w:bCs/>
              </w:rPr>
              <w:t>езамедлительно, но не позднее одного рабочего дня со дня принятия решения об исключении организации или физического лица из перечня информирует об этом организации, осуществляющие операции с денежными средствами или иным имуществом, в целях прекращения применения мер по замораживанию (блокированию) денеж</w:t>
            </w:r>
            <w:r>
              <w:rPr>
                <w:rFonts w:ascii="Times New Roman" w:hAnsi="Times New Roman" w:cs="Times New Roman"/>
                <w:b/>
                <w:bCs/>
              </w:rPr>
              <w:t>ных средств или иного имущества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Проверка своих клиентов, в отношении которых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применены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либо должны применяться меры по замораживанию (блокированию) (проверка по Перечню (терроризм, распространение оружия массового уничтожения), решению Межведомственного координационного органа при РФМ о принятии мер по замораживанию (блокированию)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п. 7) ч. 1 ст. 7 ФЗ от 07.08.2001 № 115-ФЗ;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 ст. 7_4 ФЗ от 07.08.2001 № 115-ФЗ;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6 ст. 7_5 ФЗ от 07.08.2001 № 115-ФЗ;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г) п. 4 ППРФ от 19.03.2014 № 209;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г) п.3 ПРФМ от 08.02.2022 № 18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не реже чем один раз в три месяца, </w:t>
            </w:r>
            <w:r>
              <w:rPr>
                <w:rFonts w:ascii="Times New Roman" w:hAnsi="Times New Roman" w:cs="Times New Roman"/>
                <w:b/>
                <w:bCs/>
              </w:rPr>
              <w:t>о результатах проверки в течении 5 рабочих дней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, следующих за днем окончания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данной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проверки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информацию в Росфинмониторинг, 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23.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Физическое лицо, включенное в перечень организаций и физических лиц, в отношении которых имеются сведения об их причастности к распространению оружия массового уничтожения, в целях обеспечения своей жизнедеятельности </w:t>
            </w:r>
            <w:r w:rsidRPr="00F8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вправе обратиться в уполномоченный орган с письменным мотивированным заявлением о частичной или полной отмене применяемых мер по замораживанию (блокированию) денежных средств или иного имущества</w:t>
            </w:r>
          </w:p>
        </w:tc>
        <w:tc>
          <w:tcPr>
            <w:tcW w:w="1739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7 с</w:t>
            </w:r>
            <w:r>
              <w:rPr>
                <w:rFonts w:ascii="Times New Roman" w:hAnsi="Times New Roman" w:cs="Times New Roman"/>
                <w:b/>
                <w:bCs/>
              </w:rPr>
              <w:t>т. 7_5 ФЗ от 07.08.2001 № 115-Ф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D8F">
              <w:rPr>
                <w:rFonts w:ascii="Times New Roman" w:hAnsi="Times New Roman" w:cs="Times New Roman"/>
                <w:b/>
                <w:bCs/>
              </w:rPr>
              <w:t>(для сведения)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6" w:type="dxa"/>
            <w:vAlign w:val="center"/>
          </w:tcPr>
          <w:p w:rsidR="00B75D8F" w:rsidRPr="006E5665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665">
              <w:rPr>
                <w:rFonts w:ascii="Times New Roman" w:hAnsi="Times New Roman" w:cs="Times New Roman"/>
                <w:b/>
                <w:bCs/>
              </w:rPr>
              <w:t xml:space="preserve">Уполномоченный орган незамедлительно, но не позднее одного рабочего дня со дня принятия органами, специально созданными решениями Совета Безопасности ООН, решения об удовлетворении заявления информирует об этом в </w:t>
            </w:r>
            <w:hyperlink r:id="rId7" w:history="1">
              <w:r w:rsidRPr="006E5665">
                <w:rPr>
                  <w:rFonts w:ascii="Times New Roman" w:hAnsi="Times New Roman" w:cs="Times New Roman"/>
                  <w:b/>
                  <w:bCs/>
                </w:rPr>
                <w:t>порядке</w:t>
              </w:r>
            </w:hyperlink>
            <w:r w:rsidRPr="006E5665">
              <w:rPr>
                <w:rFonts w:ascii="Times New Roman" w:hAnsi="Times New Roman" w:cs="Times New Roman"/>
                <w:b/>
                <w:bCs/>
              </w:rPr>
              <w:t>, установленном Правительством Российской Федерации, организации, осуществляющие операции с денежными средствами или иным имуществом, в целях частичной или полной отмены применяемых мер по замораживанию (блокированию) денежных средств или иного имущества.</w:t>
            </w:r>
          </w:p>
        </w:tc>
      </w:tr>
      <w:tr w:rsidR="00B75D8F" w:rsidRPr="00F817BA" w:rsidTr="005572B1">
        <w:trPr>
          <w:trHeight w:val="1266"/>
        </w:trPr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4046" w:type="dxa"/>
            <w:vAlign w:val="center"/>
          </w:tcPr>
          <w:p w:rsidR="00B75D8F" w:rsidRPr="005C0B9E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B9E">
              <w:rPr>
                <w:rFonts w:ascii="Times New Roman" w:hAnsi="Times New Roman" w:cs="Times New Roman"/>
                <w:b/>
                <w:bCs/>
              </w:rPr>
              <w:t>Физическое лицо, включенное в перечень организаций и физических лиц, в отношении которых имеются сведения об их причастности к экстремистской деятельности или терроризму, в целях обеспечения своей жизнедеятельности вправе обратиться в уполномоченный орган с письменным мотивированным заявлением о частичной или полной отмене применяемых мер по замораживанию (блокированию) денежных средств или иного имущества.</w:t>
            </w:r>
          </w:p>
        </w:tc>
        <w:tc>
          <w:tcPr>
            <w:tcW w:w="1739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ч. 2.5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ст.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ФЗ от 07.08.2001 № 115-ФЗ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D8F">
              <w:rPr>
                <w:rFonts w:ascii="Times New Roman" w:hAnsi="Times New Roman" w:cs="Times New Roman"/>
                <w:b/>
                <w:bCs/>
              </w:rPr>
              <w:t>(для сведения)</w:t>
            </w: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B9E">
              <w:rPr>
                <w:rFonts w:ascii="Times New Roman" w:hAnsi="Times New Roman" w:cs="Times New Roman"/>
                <w:b/>
                <w:bCs/>
              </w:rPr>
              <w:t>Уполномоченный орган незамедлительно, но не позднее одного рабочего дня со дня принятия международными организациями, осуществляющими борьбу с терроризмом, или уполномоченными ими органами решения об удовлетворении заявления информирует об этом в порядке, установленном Правительством Российской Федерации, организации, осуществляющие операции с денежными средствами или иным имуществом, в целях частичной или полной отмены применяемых мер по замораживанию (блокированию) денежных средств или иного имущества.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Кредитная организация, оператор лотереи вправе поручать на основании договора проведение идентификации или упрощенной идентификации организации федеральной почтовой связи</w:t>
            </w:r>
            <w:r w:rsidRPr="00F81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операторы связи, имеющие право самостоятельно оказывать услуги подвижной радиотелефонной связи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ч.ч. 1_5, 1_5-7, 1_9 ст. 7 ФЗ от 07.08.2001 № 115-ФЗ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pStyle w:val="FORMATTEXT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1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Лицо, которому поручено проведение идентификации или упрощенной идентификации должно передавать кредитной организации</w:t>
            </w:r>
            <w:r w:rsidRPr="00F817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81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полном объеме сведения, полученные при проведении идентификации или упрощенной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идентификации, в порядке, предусмотренном договором, </w:t>
            </w:r>
            <w:r w:rsidRPr="00B75D8F">
              <w:rPr>
                <w:rFonts w:ascii="Times New Roman" w:hAnsi="Times New Roman" w:cs="Times New Roman"/>
                <w:b/>
                <w:bCs/>
              </w:rPr>
              <w:t>незамедлительно, но не позднее трех рабочих дней со дня получения лицом, которое проводило идентификацию или упрощенную идентификацию, таких сведений.</w:t>
            </w:r>
          </w:p>
        </w:tc>
      </w:tr>
      <w:tr w:rsidR="00B75D8F" w:rsidRPr="00F817BA" w:rsidTr="005572B1">
        <w:tc>
          <w:tcPr>
            <w:tcW w:w="988" w:type="dxa"/>
            <w:vAlign w:val="center"/>
          </w:tcPr>
          <w:p w:rsidR="00B75D8F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4046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фактах препятствия со стороны государства (территории), реализации филиалом, представительством, дочерней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организации организаций положений 115-ФЗ</w:t>
            </w:r>
          </w:p>
        </w:tc>
        <w:tc>
          <w:tcPr>
            <w:tcW w:w="1739" w:type="dxa"/>
            <w:vAlign w:val="center"/>
          </w:tcPr>
          <w:p w:rsidR="00B75D8F" w:rsidRPr="00F817BA" w:rsidRDefault="00B75D8F" w:rsidP="009B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д) п.3 ПРФМ от 08.02.2022 № 18</w:t>
            </w:r>
          </w:p>
        </w:tc>
        <w:tc>
          <w:tcPr>
            <w:tcW w:w="3826" w:type="dxa"/>
            <w:vAlign w:val="center"/>
          </w:tcPr>
          <w:p w:rsidR="00B75D8F" w:rsidRPr="00F817BA" w:rsidRDefault="00B75D8F" w:rsidP="009B3E67">
            <w:pPr>
              <w:pStyle w:val="FORMATTEXT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течении 5 рабочих дней, следующих за днем выявления соответствующих фактов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информацию в </w:t>
            </w:r>
            <w:r w:rsidRPr="00F817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Росфинмониторинг,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</w:p>
        </w:tc>
      </w:tr>
    </w:tbl>
    <w:p w:rsidR="00B75D8F" w:rsidRDefault="00B75D8F" w:rsidP="00B75D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5D8F" w:rsidRPr="00311E74" w:rsidRDefault="00B75D8F" w:rsidP="00B75D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п. 7 </w:t>
      </w:r>
      <w:r w:rsidRPr="00F22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ППРФ от 19.03.2014 № 209 - Положение о предоставлении информации в РФМ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650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информация представляется в Федеральную службу по финансовому </w:t>
      </w:r>
      <w:r w:rsidRPr="00B75D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мониторингу в электронной форме путем использования личного кабинет, подписанная усиленной квалифицированной подписью либо на машинном носителе.</w:t>
      </w:r>
    </w:p>
    <w:p w:rsidR="00B75D8F" w:rsidRDefault="00B75D8F" w:rsidP="00B75D8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157B" w:rsidRDefault="00C9157B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3A" w:rsidRDefault="00ED593A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593A" w:rsidRDefault="00ED593A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9B3" w:rsidRPr="00F87CC1" w:rsidRDefault="00ED593A" w:rsidP="007639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15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3FEF">
        <w:rPr>
          <w:rFonts w:ascii="Times New Roman" w:hAnsi="Times New Roman" w:cs="Times New Roman"/>
          <w:sz w:val="24"/>
          <w:szCs w:val="24"/>
        </w:rPr>
        <w:t xml:space="preserve"> </w:t>
      </w:r>
      <w:r w:rsidR="00F87CC1">
        <w:rPr>
          <w:rFonts w:ascii="Times New Roman" w:hAnsi="Times New Roman" w:cs="Times New Roman"/>
          <w:sz w:val="24"/>
          <w:szCs w:val="24"/>
        </w:rPr>
        <w:t xml:space="preserve">  </w:t>
      </w:r>
      <w:r w:rsidR="00F520E8" w:rsidRPr="00F87CC1">
        <w:rPr>
          <w:rFonts w:ascii="Times New Roman" w:hAnsi="Times New Roman" w:cs="Times New Roman"/>
          <w:sz w:val="24"/>
          <w:szCs w:val="24"/>
        </w:rPr>
        <w:t xml:space="preserve">  </w:t>
      </w:r>
      <w:r w:rsidR="00A149B3" w:rsidRPr="00F87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B3" w:rsidRPr="00A149B3" w:rsidRDefault="00A149B3" w:rsidP="007639C7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49B3" w:rsidRPr="00FE7DF9" w:rsidRDefault="00A149B3" w:rsidP="007639C7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49B3" w:rsidRPr="00FE7DF9" w:rsidSect="00923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1209"/>
    <w:rsid w:val="00003801"/>
    <w:rsid w:val="000109BD"/>
    <w:rsid w:val="00010EAA"/>
    <w:rsid w:val="00011E17"/>
    <w:rsid w:val="00026A0B"/>
    <w:rsid w:val="000309F4"/>
    <w:rsid w:val="00033732"/>
    <w:rsid w:val="00035A10"/>
    <w:rsid w:val="000362CD"/>
    <w:rsid w:val="000406EA"/>
    <w:rsid w:val="000436C8"/>
    <w:rsid w:val="00057D86"/>
    <w:rsid w:val="00060D01"/>
    <w:rsid w:val="00071AFD"/>
    <w:rsid w:val="00071C94"/>
    <w:rsid w:val="00083C8D"/>
    <w:rsid w:val="00094060"/>
    <w:rsid w:val="000B0819"/>
    <w:rsid w:val="000D265F"/>
    <w:rsid w:val="000D5800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30EF"/>
    <w:rsid w:val="00172DFF"/>
    <w:rsid w:val="001765FC"/>
    <w:rsid w:val="001864C3"/>
    <w:rsid w:val="001940D7"/>
    <w:rsid w:val="0019530D"/>
    <w:rsid w:val="001A03F1"/>
    <w:rsid w:val="001A1607"/>
    <w:rsid w:val="001E0883"/>
    <w:rsid w:val="001E4E7C"/>
    <w:rsid w:val="001F62BE"/>
    <w:rsid w:val="00210CA2"/>
    <w:rsid w:val="00211033"/>
    <w:rsid w:val="0023151C"/>
    <w:rsid w:val="0023378F"/>
    <w:rsid w:val="00235916"/>
    <w:rsid w:val="002363F9"/>
    <w:rsid w:val="00264AB8"/>
    <w:rsid w:val="00274E63"/>
    <w:rsid w:val="00280231"/>
    <w:rsid w:val="0029452F"/>
    <w:rsid w:val="002A6606"/>
    <w:rsid w:val="002A7C3E"/>
    <w:rsid w:val="002C5E4A"/>
    <w:rsid w:val="002D0292"/>
    <w:rsid w:val="002D3276"/>
    <w:rsid w:val="002D47DD"/>
    <w:rsid w:val="002D52B6"/>
    <w:rsid w:val="002F0539"/>
    <w:rsid w:val="002F1623"/>
    <w:rsid w:val="00300CDA"/>
    <w:rsid w:val="0030798E"/>
    <w:rsid w:val="00311428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35E1C"/>
    <w:rsid w:val="0043755D"/>
    <w:rsid w:val="00443BC3"/>
    <w:rsid w:val="00451658"/>
    <w:rsid w:val="00454D95"/>
    <w:rsid w:val="00456E98"/>
    <w:rsid w:val="004A2097"/>
    <w:rsid w:val="004C2FAE"/>
    <w:rsid w:val="004C3EE7"/>
    <w:rsid w:val="004C7521"/>
    <w:rsid w:val="004D15E7"/>
    <w:rsid w:val="004D3DFD"/>
    <w:rsid w:val="004E0731"/>
    <w:rsid w:val="004E600F"/>
    <w:rsid w:val="004F400A"/>
    <w:rsid w:val="00501315"/>
    <w:rsid w:val="00503829"/>
    <w:rsid w:val="00510980"/>
    <w:rsid w:val="0051640B"/>
    <w:rsid w:val="00516CFE"/>
    <w:rsid w:val="0052266A"/>
    <w:rsid w:val="00530789"/>
    <w:rsid w:val="00540759"/>
    <w:rsid w:val="00546DA2"/>
    <w:rsid w:val="00547C65"/>
    <w:rsid w:val="00553658"/>
    <w:rsid w:val="00553B92"/>
    <w:rsid w:val="005572B1"/>
    <w:rsid w:val="00557B5F"/>
    <w:rsid w:val="00557E5C"/>
    <w:rsid w:val="00566537"/>
    <w:rsid w:val="005B1D30"/>
    <w:rsid w:val="005B21A7"/>
    <w:rsid w:val="005B24C5"/>
    <w:rsid w:val="005C586C"/>
    <w:rsid w:val="005E11D7"/>
    <w:rsid w:val="005E7BFD"/>
    <w:rsid w:val="006134E2"/>
    <w:rsid w:val="00615DC3"/>
    <w:rsid w:val="00641C6A"/>
    <w:rsid w:val="00647606"/>
    <w:rsid w:val="0065053A"/>
    <w:rsid w:val="006514FD"/>
    <w:rsid w:val="0066528F"/>
    <w:rsid w:val="00677F96"/>
    <w:rsid w:val="00682C62"/>
    <w:rsid w:val="00687572"/>
    <w:rsid w:val="006A04AF"/>
    <w:rsid w:val="006A4EF8"/>
    <w:rsid w:val="006A7129"/>
    <w:rsid w:val="006B1CF4"/>
    <w:rsid w:val="006B3681"/>
    <w:rsid w:val="006B783E"/>
    <w:rsid w:val="006C0064"/>
    <w:rsid w:val="006D2F6B"/>
    <w:rsid w:val="006D5A72"/>
    <w:rsid w:val="006E1B84"/>
    <w:rsid w:val="006F349D"/>
    <w:rsid w:val="006F3AD8"/>
    <w:rsid w:val="007062EF"/>
    <w:rsid w:val="00711F1A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639C7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362C"/>
    <w:rsid w:val="007F6933"/>
    <w:rsid w:val="008248AE"/>
    <w:rsid w:val="008270CD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B5051"/>
    <w:rsid w:val="008C613B"/>
    <w:rsid w:val="008E12FA"/>
    <w:rsid w:val="008E46F9"/>
    <w:rsid w:val="008E6BE8"/>
    <w:rsid w:val="008F4F53"/>
    <w:rsid w:val="008F78A1"/>
    <w:rsid w:val="0090051C"/>
    <w:rsid w:val="00910477"/>
    <w:rsid w:val="009222BA"/>
    <w:rsid w:val="00923F0F"/>
    <w:rsid w:val="00925A51"/>
    <w:rsid w:val="00930060"/>
    <w:rsid w:val="00935BCA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77963"/>
    <w:rsid w:val="0098052A"/>
    <w:rsid w:val="00983704"/>
    <w:rsid w:val="009959D3"/>
    <w:rsid w:val="009B6CC5"/>
    <w:rsid w:val="009D0122"/>
    <w:rsid w:val="009D24E3"/>
    <w:rsid w:val="009D3D1E"/>
    <w:rsid w:val="009E44B8"/>
    <w:rsid w:val="009F070D"/>
    <w:rsid w:val="009F5D7B"/>
    <w:rsid w:val="00A14936"/>
    <w:rsid w:val="00A149B3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A11FF"/>
    <w:rsid w:val="00AB246B"/>
    <w:rsid w:val="00AB28A8"/>
    <w:rsid w:val="00AC480D"/>
    <w:rsid w:val="00AC4C68"/>
    <w:rsid w:val="00AD0B33"/>
    <w:rsid w:val="00AF14DD"/>
    <w:rsid w:val="00AF1C30"/>
    <w:rsid w:val="00AF1E9F"/>
    <w:rsid w:val="00AF4CDF"/>
    <w:rsid w:val="00B053F9"/>
    <w:rsid w:val="00B1056B"/>
    <w:rsid w:val="00B118C0"/>
    <w:rsid w:val="00B167F5"/>
    <w:rsid w:val="00B2553E"/>
    <w:rsid w:val="00B44C56"/>
    <w:rsid w:val="00B44EE1"/>
    <w:rsid w:val="00B55B05"/>
    <w:rsid w:val="00B619EF"/>
    <w:rsid w:val="00B643CE"/>
    <w:rsid w:val="00B67982"/>
    <w:rsid w:val="00B75D8F"/>
    <w:rsid w:val="00B826A3"/>
    <w:rsid w:val="00B9078A"/>
    <w:rsid w:val="00B9548D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1209"/>
    <w:rsid w:val="00C073F8"/>
    <w:rsid w:val="00C10929"/>
    <w:rsid w:val="00C1722F"/>
    <w:rsid w:val="00C41800"/>
    <w:rsid w:val="00C50EAD"/>
    <w:rsid w:val="00C53FBE"/>
    <w:rsid w:val="00C628DD"/>
    <w:rsid w:val="00C9157B"/>
    <w:rsid w:val="00CA308D"/>
    <w:rsid w:val="00CC5B76"/>
    <w:rsid w:val="00CD252D"/>
    <w:rsid w:val="00CD4F6A"/>
    <w:rsid w:val="00CD641C"/>
    <w:rsid w:val="00CD7973"/>
    <w:rsid w:val="00CF3B0A"/>
    <w:rsid w:val="00CF4C16"/>
    <w:rsid w:val="00D025D5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905EA"/>
    <w:rsid w:val="00DA0FF7"/>
    <w:rsid w:val="00DA2315"/>
    <w:rsid w:val="00DC57DF"/>
    <w:rsid w:val="00DD090E"/>
    <w:rsid w:val="00DE1E36"/>
    <w:rsid w:val="00DF147D"/>
    <w:rsid w:val="00DF440F"/>
    <w:rsid w:val="00E0050D"/>
    <w:rsid w:val="00E022F9"/>
    <w:rsid w:val="00E07069"/>
    <w:rsid w:val="00E1356F"/>
    <w:rsid w:val="00E15FBA"/>
    <w:rsid w:val="00E16F34"/>
    <w:rsid w:val="00E40374"/>
    <w:rsid w:val="00E444EC"/>
    <w:rsid w:val="00E577CB"/>
    <w:rsid w:val="00E624AC"/>
    <w:rsid w:val="00E638BF"/>
    <w:rsid w:val="00E70564"/>
    <w:rsid w:val="00E82D42"/>
    <w:rsid w:val="00E91AE2"/>
    <w:rsid w:val="00E93C3C"/>
    <w:rsid w:val="00EA0724"/>
    <w:rsid w:val="00EA3528"/>
    <w:rsid w:val="00EB2A9A"/>
    <w:rsid w:val="00EB4D80"/>
    <w:rsid w:val="00EC0492"/>
    <w:rsid w:val="00EC2D82"/>
    <w:rsid w:val="00EC5D14"/>
    <w:rsid w:val="00ED0BF5"/>
    <w:rsid w:val="00ED185B"/>
    <w:rsid w:val="00ED2730"/>
    <w:rsid w:val="00ED593A"/>
    <w:rsid w:val="00EE3377"/>
    <w:rsid w:val="00EE70EF"/>
    <w:rsid w:val="00EF5B71"/>
    <w:rsid w:val="00EF64D5"/>
    <w:rsid w:val="00F048AA"/>
    <w:rsid w:val="00F10DA5"/>
    <w:rsid w:val="00F13FEF"/>
    <w:rsid w:val="00F33FB4"/>
    <w:rsid w:val="00F34662"/>
    <w:rsid w:val="00F46488"/>
    <w:rsid w:val="00F470AE"/>
    <w:rsid w:val="00F520E8"/>
    <w:rsid w:val="00F548F7"/>
    <w:rsid w:val="00F61E92"/>
    <w:rsid w:val="00F625F9"/>
    <w:rsid w:val="00F6765A"/>
    <w:rsid w:val="00F817E3"/>
    <w:rsid w:val="00F87CC1"/>
    <w:rsid w:val="00F97A90"/>
    <w:rsid w:val="00FA01DB"/>
    <w:rsid w:val="00FA70B0"/>
    <w:rsid w:val="00FB11A8"/>
    <w:rsid w:val="00FB7DC3"/>
    <w:rsid w:val="00FC2B3A"/>
    <w:rsid w:val="00FC398E"/>
    <w:rsid w:val="00FD1DD1"/>
    <w:rsid w:val="00FD5745"/>
    <w:rsid w:val="00FE1338"/>
    <w:rsid w:val="00FE63FA"/>
    <w:rsid w:val="00FE7604"/>
    <w:rsid w:val="00FE7DF9"/>
    <w:rsid w:val="00FF10C4"/>
    <w:rsid w:val="00FF5E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5C751-3821-449C-AC87-FAF99BFE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E7D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HEADERTEXT">
    <w:name w:val=".HEADERTEXT"/>
    <w:rsid w:val="00FE7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table" w:styleId="a3">
    <w:name w:val="Table Grid"/>
    <w:basedOn w:val="a1"/>
    <w:uiPriority w:val="59"/>
    <w:rsid w:val="0092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D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RZR&amp;n=365689&amp;date=02.03.2021&amp;dst=100024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4856727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2EF6-E3DE-45C8-BD3F-F9A52F8C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14</cp:revision>
  <cp:lastPrinted>2019-10-31T09:39:00Z</cp:lastPrinted>
  <dcterms:created xsi:type="dcterms:W3CDTF">2019-10-31T04:40:00Z</dcterms:created>
  <dcterms:modified xsi:type="dcterms:W3CDTF">2022-10-18T07:02:00Z</dcterms:modified>
</cp:coreProperties>
</file>