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37" w:rsidRPr="00542A79" w:rsidRDefault="006D4237" w:rsidP="006D4237">
      <w:pPr>
        <w:tabs>
          <w:tab w:val="left" w:pos="1178"/>
          <w:tab w:val="left" w:pos="9053"/>
        </w:tabs>
        <w:ind w:firstLine="567"/>
        <w:jc w:val="center"/>
        <w:rPr>
          <w:b/>
          <w:bCs/>
          <w:spacing w:val="-1"/>
        </w:rPr>
      </w:pPr>
      <w:r w:rsidRPr="00542A79">
        <w:rPr>
          <w:b/>
          <w:bCs/>
          <w:spacing w:val="-1"/>
        </w:rPr>
        <w:t>О работе с обращениями граждан,</w:t>
      </w:r>
    </w:p>
    <w:p w:rsidR="006D4237" w:rsidRDefault="006D4237" w:rsidP="006D4237">
      <w:pPr>
        <w:tabs>
          <w:tab w:val="left" w:pos="1178"/>
          <w:tab w:val="left" w:pos="9053"/>
        </w:tabs>
        <w:ind w:firstLine="567"/>
        <w:jc w:val="center"/>
        <w:rPr>
          <w:b/>
          <w:bCs/>
          <w:spacing w:val="-1"/>
        </w:rPr>
      </w:pPr>
      <w:r w:rsidRPr="00542A79">
        <w:rPr>
          <w:b/>
          <w:bCs/>
          <w:spacing w:val="-1"/>
        </w:rPr>
        <w:t>юридических лиц и индивидуальных предпринимателей</w:t>
      </w:r>
    </w:p>
    <w:p w:rsidR="006D4237" w:rsidRDefault="006D4237" w:rsidP="006D4237">
      <w:pPr>
        <w:tabs>
          <w:tab w:val="left" w:pos="1178"/>
          <w:tab w:val="left" w:pos="9053"/>
        </w:tabs>
        <w:ind w:firstLine="56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Управления Роскомнадзора по Удмуртской Республике</w:t>
      </w:r>
    </w:p>
    <w:p w:rsidR="006D4237" w:rsidRPr="00542A79" w:rsidRDefault="006D4237" w:rsidP="006D4237">
      <w:pPr>
        <w:tabs>
          <w:tab w:val="left" w:pos="1178"/>
          <w:tab w:val="left" w:pos="9053"/>
        </w:tabs>
        <w:ind w:firstLine="567"/>
        <w:jc w:val="center"/>
        <w:rPr>
          <w:b/>
          <w:spacing w:val="-1"/>
        </w:rPr>
      </w:pPr>
      <w:r>
        <w:rPr>
          <w:b/>
          <w:bCs/>
          <w:spacing w:val="-1"/>
        </w:rPr>
        <w:t xml:space="preserve">за </w:t>
      </w:r>
      <w:r w:rsidR="00783295">
        <w:rPr>
          <w:b/>
          <w:bCs/>
          <w:spacing w:val="-1"/>
        </w:rPr>
        <w:t>9 месяцев</w:t>
      </w:r>
      <w:r w:rsidR="00922AFC">
        <w:rPr>
          <w:b/>
          <w:bCs/>
          <w:spacing w:val="-1"/>
        </w:rPr>
        <w:t xml:space="preserve"> 2020</w:t>
      </w:r>
      <w:r>
        <w:rPr>
          <w:b/>
          <w:spacing w:val="-1"/>
        </w:rPr>
        <w:t xml:space="preserve"> года</w:t>
      </w:r>
    </w:p>
    <w:p w:rsidR="009A7744" w:rsidRDefault="009A7744"/>
    <w:p w:rsidR="006D4237" w:rsidRDefault="006D4237" w:rsidP="006D4237">
      <w:pPr>
        <w:autoSpaceDE w:val="0"/>
        <w:autoSpaceDN w:val="0"/>
        <w:adjustRightInd w:val="0"/>
        <w:ind w:firstLine="709"/>
        <w:jc w:val="both"/>
      </w:pPr>
      <w:r>
        <w:t xml:space="preserve">За </w:t>
      </w:r>
      <w:r w:rsidR="00783295">
        <w:t>9 месяцев</w:t>
      </w:r>
      <w:r w:rsidR="00922AFC">
        <w:t xml:space="preserve"> 2020</w:t>
      </w:r>
      <w:r w:rsidRPr="00087884">
        <w:t xml:space="preserve"> год</w:t>
      </w:r>
      <w:r>
        <w:t>а</w:t>
      </w:r>
      <w:r w:rsidRPr="00087884">
        <w:t xml:space="preserve"> в Управление поступило </w:t>
      </w:r>
      <w:r w:rsidR="00783295">
        <w:rPr>
          <w:b/>
        </w:rPr>
        <w:t>978</w:t>
      </w:r>
      <w:r w:rsidRPr="00087884">
        <w:t xml:space="preserve"> обращений граждан, </w:t>
      </w:r>
      <w:r w:rsidR="00922AFC">
        <w:t>в аналогичный период 2019</w:t>
      </w:r>
      <w:r>
        <w:t xml:space="preserve"> года </w:t>
      </w:r>
      <w:r w:rsidR="00783295">
        <w:rPr>
          <w:spacing w:val="-1"/>
        </w:rPr>
        <w:t>799</w:t>
      </w:r>
      <w:r w:rsidR="00DD7934">
        <w:t xml:space="preserve"> обращений</w:t>
      </w:r>
      <w:r>
        <w:t>. В сравнении</w:t>
      </w:r>
      <w:r w:rsidR="00922AFC">
        <w:t xml:space="preserve"> с аналогичным периодом 2019</w:t>
      </w:r>
      <w:r w:rsidRPr="0086184B">
        <w:t xml:space="preserve"> года количество поступивших в Управление обращений </w:t>
      </w:r>
      <w:r>
        <w:t>у</w:t>
      </w:r>
      <w:r w:rsidR="00DD7934">
        <w:t>величилос</w:t>
      </w:r>
      <w:r>
        <w:t>ь</w:t>
      </w:r>
      <w:r w:rsidRPr="0086184B">
        <w:t xml:space="preserve"> </w:t>
      </w:r>
      <w:r w:rsidRPr="00213AA1">
        <w:t>на</w:t>
      </w:r>
      <w:r w:rsidR="00DD7934">
        <w:t xml:space="preserve"> </w:t>
      </w:r>
      <w:r w:rsidR="00783295">
        <w:t>18,3</w:t>
      </w:r>
      <w:r w:rsidRPr="00213AA1">
        <w:t xml:space="preserve"> </w:t>
      </w:r>
      <w:r>
        <w:t xml:space="preserve">%. </w:t>
      </w:r>
    </w:p>
    <w:p w:rsidR="006D4237" w:rsidRDefault="006D4237" w:rsidP="006D4237">
      <w:pPr>
        <w:autoSpaceDE w:val="0"/>
        <w:autoSpaceDN w:val="0"/>
        <w:adjustRightInd w:val="0"/>
        <w:ind w:firstLine="709"/>
        <w:jc w:val="both"/>
      </w:pPr>
    </w:p>
    <w:p w:rsidR="006D4237" w:rsidRPr="00E87D50" w:rsidRDefault="006D4237" w:rsidP="006D4237">
      <w:pPr>
        <w:autoSpaceDE w:val="0"/>
        <w:autoSpaceDN w:val="0"/>
        <w:adjustRightInd w:val="0"/>
        <w:ind w:firstLine="709"/>
        <w:jc w:val="both"/>
      </w:pPr>
      <w:r w:rsidRPr="00E87D50">
        <w:t>Сравнительные сведения о количестве обращений граждан по тематике вопросов представлены в таблице.</w:t>
      </w:r>
    </w:p>
    <w:p w:rsidR="006D4237" w:rsidRPr="00CB1192" w:rsidRDefault="006D4237" w:rsidP="006D4237">
      <w:pPr>
        <w:autoSpaceDE w:val="0"/>
        <w:autoSpaceDN w:val="0"/>
        <w:adjustRightInd w:val="0"/>
        <w:ind w:firstLine="709"/>
        <w:jc w:val="right"/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276"/>
        <w:gridCol w:w="1559"/>
      </w:tblGrid>
      <w:tr w:rsidR="006D4237" w:rsidRPr="0032694B" w:rsidTr="006D4237">
        <w:tc>
          <w:tcPr>
            <w:tcW w:w="5920" w:type="dxa"/>
          </w:tcPr>
          <w:p w:rsidR="006D4237" w:rsidRPr="0077728C" w:rsidRDefault="006D4237" w:rsidP="006D4237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Тематика вопросов</w:t>
            </w:r>
          </w:p>
        </w:tc>
        <w:tc>
          <w:tcPr>
            <w:tcW w:w="1276" w:type="dxa"/>
          </w:tcPr>
          <w:p w:rsidR="006D4237" w:rsidRPr="0077728C" w:rsidRDefault="006D4237" w:rsidP="006D4237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201</w:t>
            </w:r>
            <w:r w:rsidR="00922AFC">
              <w:rPr>
                <w:b/>
                <w:bCs/>
              </w:rPr>
              <w:t>9</w:t>
            </w:r>
          </w:p>
        </w:tc>
        <w:tc>
          <w:tcPr>
            <w:tcW w:w="1559" w:type="dxa"/>
          </w:tcPr>
          <w:p w:rsidR="006D4237" w:rsidRPr="0077728C" w:rsidRDefault="006D4237" w:rsidP="00922AFC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20</w:t>
            </w:r>
            <w:r w:rsidR="00922AFC">
              <w:rPr>
                <w:b/>
                <w:bCs/>
              </w:rPr>
              <w:t>20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СМИ</w:t>
            </w:r>
          </w:p>
        </w:tc>
        <w:tc>
          <w:tcPr>
            <w:tcW w:w="1276" w:type="dxa"/>
            <w:vAlign w:val="center"/>
          </w:tcPr>
          <w:p w:rsidR="006D4237" w:rsidRPr="0077728C" w:rsidRDefault="00783295" w:rsidP="006D4237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6D4237" w:rsidRPr="0077728C" w:rsidRDefault="00783295" w:rsidP="006D4237">
            <w:pPr>
              <w:jc w:val="center"/>
            </w:pPr>
            <w:r>
              <w:t>12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Вопросы в сфере связи</w:t>
            </w:r>
          </w:p>
        </w:tc>
        <w:tc>
          <w:tcPr>
            <w:tcW w:w="1276" w:type="dxa"/>
            <w:vAlign w:val="center"/>
          </w:tcPr>
          <w:p w:rsidR="006D4237" w:rsidRPr="0077728C" w:rsidRDefault="00783295" w:rsidP="006D4237">
            <w:pPr>
              <w:jc w:val="center"/>
            </w:pPr>
            <w:r>
              <w:t>146</w:t>
            </w:r>
          </w:p>
        </w:tc>
        <w:tc>
          <w:tcPr>
            <w:tcW w:w="1559" w:type="dxa"/>
            <w:vAlign w:val="center"/>
          </w:tcPr>
          <w:p w:rsidR="006D4237" w:rsidRPr="0077728C" w:rsidRDefault="00783295" w:rsidP="006D4237">
            <w:pPr>
              <w:jc w:val="center"/>
            </w:pPr>
            <w:r>
              <w:t>187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Вопросы в сфере защиты персональных данных</w:t>
            </w:r>
          </w:p>
        </w:tc>
        <w:tc>
          <w:tcPr>
            <w:tcW w:w="1276" w:type="dxa"/>
            <w:vAlign w:val="center"/>
          </w:tcPr>
          <w:p w:rsidR="006D4237" w:rsidRPr="0077728C" w:rsidRDefault="00783295" w:rsidP="006D4237">
            <w:pPr>
              <w:jc w:val="center"/>
            </w:pPr>
            <w:r>
              <w:t>337</w:t>
            </w:r>
          </w:p>
        </w:tc>
        <w:tc>
          <w:tcPr>
            <w:tcW w:w="1559" w:type="dxa"/>
            <w:vAlign w:val="center"/>
          </w:tcPr>
          <w:p w:rsidR="006D4237" w:rsidRPr="0077728C" w:rsidRDefault="00783295" w:rsidP="006D4237">
            <w:pPr>
              <w:jc w:val="center"/>
            </w:pPr>
            <w:r>
              <w:t>378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Интернет и информационные технологии</w:t>
            </w:r>
          </w:p>
        </w:tc>
        <w:tc>
          <w:tcPr>
            <w:tcW w:w="1276" w:type="dxa"/>
            <w:vAlign w:val="center"/>
          </w:tcPr>
          <w:p w:rsidR="006D4237" w:rsidRPr="0077728C" w:rsidRDefault="00783295" w:rsidP="006D4237">
            <w:pPr>
              <w:jc w:val="center"/>
            </w:pPr>
            <w:r>
              <w:t>256</w:t>
            </w:r>
          </w:p>
        </w:tc>
        <w:tc>
          <w:tcPr>
            <w:tcW w:w="1559" w:type="dxa"/>
            <w:vAlign w:val="center"/>
          </w:tcPr>
          <w:p w:rsidR="006D4237" w:rsidRPr="0077728C" w:rsidRDefault="00783295" w:rsidP="00CB4E83">
            <w:pPr>
              <w:jc w:val="center"/>
            </w:pPr>
            <w:r>
              <w:t>347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Вопросы административного характера</w:t>
            </w:r>
          </w:p>
        </w:tc>
        <w:tc>
          <w:tcPr>
            <w:tcW w:w="1276" w:type="dxa"/>
            <w:vAlign w:val="center"/>
          </w:tcPr>
          <w:p w:rsidR="006D4237" w:rsidRPr="0077728C" w:rsidRDefault="00783295" w:rsidP="006D4237">
            <w:pPr>
              <w:jc w:val="center"/>
            </w:pPr>
            <w:r>
              <w:t>49</w:t>
            </w:r>
          </w:p>
        </w:tc>
        <w:tc>
          <w:tcPr>
            <w:tcW w:w="1559" w:type="dxa"/>
            <w:vAlign w:val="center"/>
          </w:tcPr>
          <w:p w:rsidR="006D4237" w:rsidRPr="0077728C" w:rsidRDefault="00783295" w:rsidP="006D4237">
            <w:pPr>
              <w:jc w:val="center"/>
            </w:pPr>
            <w:r>
              <w:t>52</w:t>
            </w:r>
          </w:p>
        </w:tc>
      </w:tr>
    </w:tbl>
    <w:p w:rsidR="006D4237" w:rsidRDefault="006D4237" w:rsidP="006D4237">
      <w:pPr>
        <w:autoSpaceDE w:val="0"/>
        <w:autoSpaceDN w:val="0"/>
        <w:adjustRightInd w:val="0"/>
        <w:ind w:firstLine="709"/>
        <w:jc w:val="both"/>
      </w:pPr>
    </w:p>
    <w:p w:rsidR="00674516" w:rsidRPr="0086184B" w:rsidRDefault="00674516" w:rsidP="00674516">
      <w:pPr>
        <w:ind w:firstLine="709"/>
        <w:jc w:val="center"/>
        <w:rPr>
          <w:b/>
          <w:bCs/>
        </w:rPr>
      </w:pPr>
      <w:r>
        <w:rPr>
          <w:b/>
          <w:bCs/>
        </w:rPr>
        <w:t>Результаты рассмотрения обращений</w:t>
      </w:r>
    </w:p>
    <w:p w:rsidR="00674516" w:rsidRDefault="00674516"/>
    <w:p w:rsidR="006D4237" w:rsidRDefault="00674516">
      <w:r>
        <w:t xml:space="preserve">За отчетный период поступило </w:t>
      </w:r>
      <w:r w:rsidR="00783295">
        <w:t>978</w:t>
      </w:r>
      <w:r>
        <w:t xml:space="preserve"> обращений, из них:</w:t>
      </w:r>
    </w:p>
    <w:p w:rsidR="00674516" w:rsidRDefault="00F44908" w:rsidP="00674516">
      <w:pPr>
        <w:ind w:left="284"/>
      </w:pPr>
      <w:r>
        <w:t xml:space="preserve">      </w:t>
      </w:r>
      <w:r w:rsidR="00674516">
        <w:t xml:space="preserve">- рассмотрено </w:t>
      </w:r>
      <w:r w:rsidR="00674516" w:rsidRPr="0086184B">
        <w:t>–</w:t>
      </w:r>
      <w:r w:rsidR="00674516">
        <w:t xml:space="preserve"> </w:t>
      </w:r>
      <w:r w:rsidR="004D7546">
        <w:rPr>
          <w:color w:val="000000" w:themeColor="text1"/>
          <w:spacing w:val="-1"/>
        </w:rPr>
        <w:t>930</w:t>
      </w:r>
      <w:r>
        <w:rPr>
          <w:color w:val="000000" w:themeColor="text1"/>
          <w:spacing w:val="-1"/>
        </w:rPr>
        <w:t>, из них:</w:t>
      </w:r>
    </w:p>
    <w:p w:rsidR="00674516" w:rsidRDefault="00674516" w:rsidP="00674516">
      <w:pPr>
        <w:ind w:left="284"/>
        <w:jc w:val="both"/>
      </w:pPr>
      <w:r w:rsidRPr="0086184B">
        <w:t>- даны разъяснения</w:t>
      </w:r>
      <w:r w:rsidR="00F44908">
        <w:t xml:space="preserve"> или приняты меры</w:t>
      </w:r>
      <w:r w:rsidR="00783295">
        <w:t xml:space="preserve"> </w:t>
      </w:r>
      <w:r w:rsidRPr="0086184B">
        <w:t>–</w:t>
      </w:r>
      <w:r w:rsidR="00F44908">
        <w:t xml:space="preserve"> </w:t>
      </w:r>
      <w:r w:rsidR="00783295">
        <w:t>839</w:t>
      </w:r>
      <w:r w:rsidRPr="0086184B">
        <w:t>;</w:t>
      </w:r>
    </w:p>
    <w:p w:rsidR="00674516" w:rsidRDefault="00674516" w:rsidP="00674516">
      <w:pPr>
        <w:ind w:left="284"/>
        <w:jc w:val="both"/>
      </w:pPr>
      <w:r w:rsidRPr="0086184B">
        <w:t xml:space="preserve">- </w:t>
      </w:r>
      <w:r>
        <w:t>переслано</w:t>
      </w:r>
      <w:r w:rsidRPr="0086184B">
        <w:t xml:space="preserve"> по компетенции –</w:t>
      </w:r>
      <w:r w:rsidR="00783295">
        <w:t xml:space="preserve"> </w:t>
      </w:r>
      <w:r w:rsidR="00A7640E">
        <w:t>58</w:t>
      </w:r>
      <w:r>
        <w:t>;</w:t>
      </w:r>
    </w:p>
    <w:p w:rsidR="00674516" w:rsidRDefault="00922AFC" w:rsidP="00674516">
      <w:pPr>
        <w:ind w:left="284"/>
        <w:jc w:val="both"/>
      </w:pPr>
      <w:r>
        <w:t>- отозвано гражданином –</w:t>
      </w:r>
      <w:r w:rsidR="00783295">
        <w:t xml:space="preserve"> 1</w:t>
      </w:r>
      <w:r w:rsidR="008E2DD4">
        <w:t>;</w:t>
      </w:r>
    </w:p>
    <w:p w:rsidR="008E2DD4" w:rsidRDefault="008E2DD4" w:rsidP="00674516">
      <w:pPr>
        <w:ind w:left="284"/>
        <w:jc w:val="both"/>
      </w:pPr>
      <w:r>
        <w:t xml:space="preserve">- поддержаны – </w:t>
      </w:r>
      <w:r w:rsidR="00A7640E">
        <w:t>31</w:t>
      </w:r>
      <w:r>
        <w:t>;</w:t>
      </w:r>
    </w:p>
    <w:p w:rsidR="008E2DD4" w:rsidRDefault="00922AFC" w:rsidP="00674516">
      <w:pPr>
        <w:ind w:left="284"/>
        <w:jc w:val="both"/>
      </w:pPr>
      <w:r>
        <w:t>- не подержаны – 1</w:t>
      </w:r>
      <w:r w:rsidR="008E2DD4">
        <w:t>;</w:t>
      </w:r>
    </w:p>
    <w:p w:rsidR="00674516" w:rsidRDefault="00674516" w:rsidP="00674516">
      <w:pPr>
        <w:ind w:left="284"/>
        <w:jc w:val="both"/>
        <w:rPr>
          <w:b/>
        </w:rPr>
      </w:pPr>
      <w:r>
        <w:t>-</w:t>
      </w:r>
      <w:r w:rsidRPr="00D45952">
        <w:t xml:space="preserve"> на рассмотрении </w:t>
      </w:r>
      <w:r>
        <w:t>на конец отчетного периода</w:t>
      </w:r>
      <w:r w:rsidRPr="00627FD5">
        <w:rPr>
          <w:b/>
        </w:rPr>
        <w:t xml:space="preserve"> </w:t>
      </w:r>
      <w:r w:rsidR="00785DFD">
        <w:rPr>
          <w:b/>
        </w:rPr>
        <w:t>– 48</w:t>
      </w:r>
      <w:r w:rsidRPr="00627FD5">
        <w:rPr>
          <w:b/>
        </w:rPr>
        <w:t xml:space="preserve">. </w:t>
      </w:r>
    </w:p>
    <w:p w:rsidR="00674516" w:rsidRDefault="00674516" w:rsidP="00674516">
      <w:pPr>
        <w:ind w:left="284"/>
        <w:jc w:val="both"/>
      </w:pPr>
      <w:r>
        <w:t>В отчетный период</w:t>
      </w:r>
      <w:r w:rsidRPr="0086184B">
        <w:t xml:space="preserve"> обращения, поступившие в Управление, были своевременно рассмотрены, авторам обращений направлены ответы, даны необходимые разъяснения, приняты меры по решению вопросов, поднятых в обращен</w:t>
      </w:r>
      <w:r>
        <w:t>иях, по вопросам</w:t>
      </w:r>
      <w:r w:rsidR="00A7640E">
        <w:t>,</w:t>
      </w:r>
      <w:r>
        <w:t xml:space="preserve"> не относящимся к компетенции Управления, обращения направлены по подведомственности.</w:t>
      </w:r>
    </w:p>
    <w:p w:rsidR="00CB4E83" w:rsidRDefault="00CB4E83" w:rsidP="00CB4E83">
      <w:pPr>
        <w:ind w:firstLine="709"/>
        <w:jc w:val="center"/>
        <w:rPr>
          <w:b/>
          <w:bCs/>
        </w:rPr>
      </w:pPr>
    </w:p>
    <w:p w:rsidR="00CB4E83" w:rsidRPr="00E0323E" w:rsidRDefault="00CB4E83" w:rsidP="00CB4E83">
      <w:pPr>
        <w:ind w:firstLine="709"/>
        <w:jc w:val="center"/>
        <w:rPr>
          <w:b/>
          <w:bCs/>
        </w:rPr>
      </w:pPr>
      <w:r w:rsidRPr="00E0323E">
        <w:rPr>
          <w:b/>
          <w:bCs/>
        </w:rPr>
        <w:t xml:space="preserve">Статистические данные </w:t>
      </w:r>
    </w:p>
    <w:p w:rsidR="00CB4E83" w:rsidRPr="00674516" w:rsidRDefault="00CB4E83" w:rsidP="00CB4E83">
      <w:pPr>
        <w:ind w:left="284"/>
        <w:jc w:val="both"/>
        <w:rPr>
          <w:b/>
        </w:rPr>
      </w:pPr>
      <w:r w:rsidRPr="00E0323E">
        <w:rPr>
          <w:b/>
          <w:bCs/>
        </w:rPr>
        <w:t>к сведениям о работе с обращениями граждан</w:t>
      </w:r>
      <w:r w:rsidR="00565DF0">
        <w:rPr>
          <w:b/>
          <w:bCs/>
        </w:rPr>
        <w:t xml:space="preserve"> за 9 месяцев 2020</w:t>
      </w:r>
      <w:bookmarkStart w:id="0" w:name="_GoBack"/>
      <w:bookmarkEnd w:id="0"/>
      <w:r>
        <w:rPr>
          <w:b/>
          <w:bCs/>
        </w:rPr>
        <w:t xml:space="preserve"> года</w:t>
      </w:r>
    </w:p>
    <w:p w:rsidR="00674516" w:rsidRDefault="0067451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4D7546" w:rsidRPr="004D7546" w:rsidTr="004D7546">
        <w:trPr>
          <w:trHeight w:val="439"/>
        </w:trPr>
        <w:tc>
          <w:tcPr>
            <w:tcW w:w="106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1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Поступило обращений, всего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978</w:t>
            </w:r>
          </w:p>
        </w:tc>
      </w:tr>
      <w:tr w:rsidR="004D7546" w:rsidRPr="004D7546" w:rsidTr="004D7546">
        <w:trPr>
          <w:trHeight w:val="31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 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из них: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 </w:t>
            </w:r>
          </w:p>
        </w:tc>
      </w:tr>
      <w:tr w:rsidR="004D7546" w:rsidRPr="004D7546" w:rsidTr="004D7546">
        <w:trPr>
          <w:trHeight w:val="402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1.1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обращения по коррупции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2</w:t>
            </w:r>
          </w:p>
        </w:tc>
      </w:tr>
      <w:tr w:rsidR="004D7546" w:rsidRPr="004D7546" w:rsidTr="004D7546">
        <w:trPr>
          <w:trHeight w:val="48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lastRenderedPageBreak/>
              <w:t>1.2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обращения по основной деятельности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976</w:t>
            </w:r>
          </w:p>
        </w:tc>
      </w:tr>
      <w:tr w:rsidR="004D7546" w:rsidRPr="004D7546" w:rsidTr="004D7546">
        <w:trPr>
          <w:trHeight w:val="360"/>
        </w:trPr>
        <w:tc>
          <w:tcPr>
            <w:tcW w:w="106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2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Тип доставки: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 </w:t>
            </w:r>
          </w:p>
        </w:tc>
      </w:tr>
      <w:tr w:rsidR="004D7546" w:rsidRPr="004D7546" w:rsidTr="004D7546">
        <w:trPr>
          <w:trHeight w:val="36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2.1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Заказное письмо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198</w:t>
            </w:r>
          </w:p>
        </w:tc>
      </w:tr>
      <w:tr w:rsidR="004D7546" w:rsidRPr="004D7546" w:rsidTr="004D7546">
        <w:trPr>
          <w:trHeight w:val="522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2.2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Заказное письмо с уведомлением о вручении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37</w:t>
            </w:r>
          </w:p>
        </w:tc>
      </w:tr>
      <w:tr w:rsidR="004D7546" w:rsidRPr="004D7546" w:rsidTr="004D7546">
        <w:trPr>
          <w:trHeight w:val="31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2.3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Нарочным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32</w:t>
            </w:r>
          </w:p>
        </w:tc>
      </w:tr>
      <w:tr w:rsidR="004D7546" w:rsidRPr="004D7546" w:rsidTr="004D7546">
        <w:trPr>
          <w:trHeight w:val="37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2.4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Официальный сайт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564</w:t>
            </w:r>
          </w:p>
        </w:tc>
      </w:tr>
      <w:tr w:rsidR="004D7546" w:rsidRPr="004D7546" w:rsidTr="004D7546">
        <w:trPr>
          <w:trHeight w:val="30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2.5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Прием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</w:t>
            </w:r>
          </w:p>
        </w:tc>
      </w:tr>
      <w:tr w:rsidR="004D7546" w:rsidRPr="004D7546" w:rsidTr="004D7546">
        <w:trPr>
          <w:trHeight w:val="36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2.6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Простое письмо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55</w:t>
            </w:r>
          </w:p>
        </w:tc>
      </w:tr>
      <w:tr w:rsidR="004D7546" w:rsidRPr="004D7546" w:rsidTr="004D7546">
        <w:trPr>
          <w:trHeight w:val="30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2.7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СЭД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33</w:t>
            </w:r>
          </w:p>
        </w:tc>
      </w:tr>
      <w:tr w:rsidR="004D7546" w:rsidRPr="004D7546" w:rsidTr="004D7546">
        <w:trPr>
          <w:trHeight w:val="36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2.8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Телефонограмма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</w:t>
            </w:r>
          </w:p>
        </w:tc>
      </w:tr>
      <w:tr w:rsidR="004D7546" w:rsidRPr="004D7546" w:rsidTr="004D7546">
        <w:trPr>
          <w:trHeight w:val="37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2.9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Устное обращение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4</w:t>
            </w:r>
          </w:p>
        </w:tc>
      </w:tr>
      <w:tr w:rsidR="004D7546" w:rsidRPr="004D7546" w:rsidTr="004D7546">
        <w:trPr>
          <w:trHeight w:val="30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2.10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Факс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</w:t>
            </w:r>
          </w:p>
        </w:tc>
      </w:tr>
      <w:tr w:rsidR="004D7546" w:rsidRPr="004D7546" w:rsidTr="004D7546">
        <w:trPr>
          <w:trHeight w:val="342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2.11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Фельдсвязь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</w:t>
            </w:r>
          </w:p>
        </w:tc>
      </w:tr>
      <w:tr w:rsidR="004D7546" w:rsidRPr="004D7546" w:rsidTr="004D7546">
        <w:trPr>
          <w:trHeight w:val="37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2.12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Электронная почта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51</w:t>
            </w:r>
          </w:p>
        </w:tc>
      </w:tr>
      <w:tr w:rsidR="004D7546" w:rsidRPr="004D7546" w:rsidTr="004D7546">
        <w:trPr>
          <w:trHeight w:val="462"/>
        </w:trPr>
        <w:tc>
          <w:tcPr>
            <w:tcW w:w="106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3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Тематика поступивших обращений: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 </w:t>
            </w:r>
          </w:p>
        </w:tc>
      </w:tr>
      <w:tr w:rsidR="004D7546" w:rsidRPr="004D7546" w:rsidTr="004D7546">
        <w:trPr>
          <w:trHeight w:val="49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3.1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Обращения граждан по вопросам коррупции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2</w:t>
            </w:r>
          </w:p>
        </w:tc>
      </w:tr>
      <w:tr w:rsidR="004D7546" w:rsidRPr="004D7546" w:rsidTr="004D7546">
        <w:trPr>
          <w:trHeight w:val="49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3.2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Обращения граждан по вопросам коррупции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2</w:t>
            </w:r>
          </w:p>
        </w:tc>
      </w:tr>
      <w:tr w:rsidR="004D7546" w:rsidRPr="004D7546" w:rsidTr="004D7546">
        <w:trPr>
          <w:trHeight w:val="522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3.3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Обращения граждан по основной деятельности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976</w:t>
            </w:r>
          </w:p>
        </w:tc>
      </w:tr>
      <w:tr w:rsidR="004D7546" w:rsidRPr="004D7546" w:rsidTr="004D7546">
        <w:trPr>
          <w:trHeight w:val="48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3.4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Вопросы административного характера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52</w:t>
            </w:r>
          </w:p>
        </w:tc>
      </w:tr>
      <w:tr w:rsidR="004D7546" w:rsidRPr="004D7546" w:rsidTr="004D7546">
        <w:trPr>
          <w:trHeight w:val="36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3.5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Благодарности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</w:t>
            </w:r>
          </w:p>
        </w:tc>
      </w:tr>
      <w:tr w:rsidR="004D7546" w:rsidRPr="004D7546" w:rsidTr="004D7546">
        <w:trPr>
          <w:trHeight w:val="582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3.6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proofErr w:type="gramStart"/>
            <w:r w:rsidRPr="004D7546">
              <w:t>Вопросы</w:t>
            </w:r>
            <w:proofErr w:type="gramEnd"/>
            <w:r w:rsidRPr="004D7546">
              <w:t xml:space="preserve"> не относящиеся к деятельности Роскомнадзора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34</w:t>
            </w:r>
          </w:p>
        </w:tc>
      </w:tr>
      <w:tr w:rsidR="004D7546" w:rsidRPr="004D7546" w:rsidTr="004D7546">
        <w:trPr>
          <w:trHeight w:val="43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3.7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Вопросы правового характера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5</w:t>
            </w:r>
          </w:p>
        </w:tc>
      </w:tr>
      <w:tr w:rsidR="004D7546" w:rsidRPr="004D7546" w:rsidTr="004D7546">
        <w:trPr>
          <w:trHeight w:val="43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3.8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Обращение, не содержащее сути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4</w:t>
            </w:r>
          </w:p>
        </w:tc>
      </w:tr>
      <w:tr w:rsidR="004D7546" w:rsidRPr="004D7546" w:rsidTr="004D7546">
        <w:trPr>
          <w:trHeight w:val="48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3.9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Отзыв обращения, заявления, жалобы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6</w:t>
            </w:r>
          </w:p>
        </w:tc>
      </w:tr>
      <w:tr w:rsidR="004D7546" w:rsidRPr="004D7546" w:rsidTr="004D7546">
        <w:trPr>
          <w:trHeight w:val="642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3.10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2</w:t>
            </w:r>
          </w:p>
        </w:tc>
      </w:tr>
      <w:tr w:rsidR="004D7546" w:rsidRPr="004D7546" w:rsidTr="004D7546">
        <w:trPr>
          <w:trHeight w:val="49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3.11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Интернет и информационные технологии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347</w:t>
            </w:r>
          </w:p>
        </w:tc>
      </w:tr>
      <w:tr w:rsidR="004D7546" w:rsidRPr="004D7546" w:rsidTr="004D7546">
        <w:trPr>
          <w:trHeight w:val="43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3.12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Досыл документов по запросу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</w:t>
            </w:r>
          </w:p>
        </w:tc>
      </w:tr>
      <w:tr w:rsidR="004D7546" w:rsidRPr="004D7546" w:rsidTr="004D7546">
        <w:trPr>
          <w:trHeight w:val="91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3.13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346</w:t>
            </w:r>
          </w:p>
        </w:tc>
      </w:tr>
      <w:tr w:rsidR="004D7546" w:rsidRPr="004D7546" w:rsidTr="004D7546">
        <w:trPr>
          <w:trHeight w:val="402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3.14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Персональные данные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378</w:t>
            </w:r>
          </w:p>
        </w:tc>
      </w:tr>
      <w:tr w:rsidR="004D7546" w:rsidRPr="004D7546" w:rsidTr="004D7546">
        <w:trPr>
          <w:trHeight w:val="49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3.15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Обжалование в ТО ранее данных ответов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14</w:t>
            </w:r>
          </w:p>
        </w:tc>
      </w:tr>
      <w:tr w:rsidR="004D7546" w:rsidRPr="004D7546" w:rsidTr="004D7546">
        <w:trPr>
          <w:trHeight w:val="48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3.16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Обжалование в ЦА ответов, данных ТО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9</w:t>
            </w:r>
          </w:p>
        </w:tc>
      </w:tr>
      <w:tr w:rsidR="004D7546" w:rsidRPr="004D7546" w:rsidTr="004D7546">
        <w:trPr>
          <w:trHeight w:val="43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lastRenderedPageBreak/>
              <w:t>3.17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Досыл документов по запросу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19</w:t>
            </w:r>
          </w:p>
        </w:tc>
      </w:tr>
      <w:tr w:rsidR="004D7546" w:rsidRPr="004D7546" w:rsidTr="004D7546">
        <w:trPr>
          <w:trHeight w:val="48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3.18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Вопросы защиты персональных данных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334</w:t>
            </w:r>
          </w:p>
        </w:tc>
      </w:tr>
      <w:tr w:rsidR="004D7546" w:rsidRPr="004D7546" w:rsidTr="004D7546">
        <w:trPr>
          <w:trHeight w:val="522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3.19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Разъяснение вопросов по применению 152-ФЗ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2</w:t>
            </w:r>
          </w:p>
        </w:tc>
      </w:tr>
      <w:tr w:rsidR="004D7546" w:rsidRPr="004D7546" w:rsidTr="004D7546">
        <w:trPr>
          <w:trHeight w:val="30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3.20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Связь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187</w:t>
            </w:r>
          </w:p>
        </w:tc>
      </w:tr>
      <w:tr w:rsidR="004D7546" w:rsidRPr="004D7546" w:rsidTr="004D7546">
        <w:trPr>
          <w:trHeight w:val="642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3.21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27</w:t>
            </w:r>
          </w:p>
        </w:tc>
      </w:tr>
      <w:tr w:rsidR="004D7546" w:rsidRPr="004D7546" w:rsidTr="004D7546">
        <w:trPr>
          <w:trHeight w:val="642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3.22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28</w:t>
            </w:r>
          </w:p>
        </w:tc>
      </w:tr>
      <w:tr w:rsidR="004D7546" w:rsidRPr="004D7546" w:rsidTr="004D7546">
        <w:trPr>
          <w:trHeight w:val="49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3.23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Вопросы эксплуатации оборудования связи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2</w:t>
            </w:r>
          </w:p>
        </w:tc>
      </w:tr>
      <w:tr w:rsidR="004D7546" w:rsidRPr="004D7546" w:rsidTr="004D7546">
        <w:trPr>
          <w:trHeight w:val="67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3.24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</w:t>
            </w:r>
          </w:p>
        </w:tc>
      </w:tr>
      <w:tr w:rsidR="004D7546" w:rsidRPr="004D7546" w:rsidTr="004D7546">
        <w:trPr>
          <w:trHeight w:val="49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3.25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Вопросы качества оказания услуг связи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11</w:t>
            </w:r>
          </w:p>
        </w:tc>
      </w:tr>
      <w:tr w:rsidR="004D7546" w:rsidRPr="004D7546" w:rsidTr="004D7546">
        <w:trPr>
          <w:trHeight w:val="48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3.26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Вопросы предоставления услуг связи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4</w:t>
            </w:r>
          </w:p>
        </w:tc>
      </w:tr>
      <w:tr w:rsidR="004D7546" w:rsidRPr="004D7546" w:rsidTr="004D7546">
        <w:trPr>
          <w:trHeight w:val="60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3.27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 xml:space="preserve">Жалобы на операторов:  </w:t>
            </w:r>
            <w:proofErr w:type="spellStart"/>
            <w:r w:rsidRPr="004D7546">
              <w:t>Вымпелком</w:t>
            </w:r>
            <w:proofErr w:type="spellEnd"/>
            <w:r w:rsidRPr="004D7546">
              <w:t xml:space="preserve"> (Билайн), МТС, Мегафон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7</w:t>
            </w:r>
          </w:p>
        </w:tc>
      </w:tr>
      <w:tr w:rsidR="004D7546" w:rsidRPr="004D7546" w:rsidTr="004D7546">
        <w:trPr>
          <w:trHeight w:val="90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3.28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</w:t>
            </w:r>
          </w:p>
        </w:tc>
      </w:tr>
      <w:tr w:rsidR="004D7546" w:rsidRPr="004D7546" w:rsidTr="004D7546">
        <w:trPr>
          <w:trHeight w:val="102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3.29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5</w:t>
            </w:r>
          </w:p>
        </w:tc>
      </w:tr>
      <w:tr w:rsidR="004D7546" w:rsidRPr="004D7546" w:rsidTr="004D7546">
        <w:trPr>
          <w:trHeight w:val="1542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3.30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</w:t>
            </w:r>
          </w:p>
        </w:tc>
      </w:tr>
      <w:tr w:rsidR="004D7546" w:rsidRPr="004D7546" w:rsidTr="004D7546">
        <w:trPr>
          <w:trHeight w:val="49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3.31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Обжалование в ТО ранее данных ответов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2</w:t>
            </w:r>
          </w:p>
        </w:tc>
      </w:tr>
      <w:tr w:rsidR="004D7546" w:rsidRPr="004D7546" w:rsidTr="004D7546">
        <w:trPr>
          <w:trHeight w:val="43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3.32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Досыл документов по запросу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13</w:t>
            </w:r>
          </w:p>
        </w:tc>
      </w:tr>
      <w:tr w:rsidR="004D7546" w:rsidRPr="004D7546" w:rsidTr="004D7546">
        <w:trPr>
          <w:trHeight w:val="43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3.33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Другие вопросы в сфере связи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103</w:t>
            </w:r>
          </w:p>
        </w:tc>
      </w:tr>
      <w:tr w:rsidR="004D7546" w:rsidRPr="004D7546" w:rsidTr="004D7546">
        <w:trPr>
          <w:trHeight w:val="30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3.34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СМИ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12</w:t>
            </w:r>
          </w:p>
        </w:tc>
      </w:tr>
      <w:tr w:rsidR="004D7546" w:rsidRPr="004D7546" w:rsidTr="004D7546">
        <w:trPr>
          <w:trHeight w:val="54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3.35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Вопросы организации деятельности редакций СМИ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3</w:t>
            </w:r>
          </w:p>
        </w:tc>
      </w:tr>
      <w:tr w:rsidR="004D7546" w:rsidRPr="004D7546" w:rsidTr="004D7546">
        <w:trPr>
          <w:trHeight w:val="762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3.36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 xml:space="preserve">Вопросы по содержанию материалов, публикуемых в СМИ, в </w:t>
            </w:r>
            <w:proofErr w:type="spellStart"/>
            <w:r w:rsidRPr="004D7546">
              <w:t>т.ч</w:t>
            </w:r>
            <w:proofErr w:type="spellEnd"/>
            <w:r w:rsidRPr="004D7546">
              <w:t>. телевизионных передач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9</w:t>
            </w:r>
          </w:p>
        </w:tc>
      </w:tr>
      <w:tr w:rsidR="004D7546" w:rsidRPr="004D7546" w:rsidTr="004D7546">
        <w:trPr>
          <w:trHeight w:val="499"/>
        </w:trPr>
        <w:tc>
          <w:tcPr>
            <w:tcW w:w="106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4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Переслано по принадлежности вопросов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306</w:t>
            </w:r>
          </w:p>
        </w:tc>
      </w:tr>
      <w:tr w:rsidR="004D7546" w:rsidRPr="004D7546" w:rsidTr="004D7546">
        <w:trPr>
          <w:trHeight w:val="462"/>
        </w:trPr>
        <w:tc>
          <w:tcPr>
            <w:tcW w:w="106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5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Количество исполненных обращений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>
              <w:rPr>
                <w:b/>
                <w:bCs/>
              </w:rPr>
              <w:t>930</w:t>
            </w:r>
          </w:p>
        </w:tc>
      </w:tr>
      <w:tr w:rsidR="004D7546" w:rsidRPr="004D7546" w:rsidTr="004D7546">
        <w:trPr>
          <w:trHeight w:val="31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 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из них: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 </w:t>
            </w:r>
          </w:p>
        </w:tc>
      </w:tr>
      <w:tr w:rsidR="004D7546" w:rsidRPr="004D7546" w:rsidTr="004D7546">
        <w:trPr>
          <w:trHeight w:val="342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lastRenderedPageBreak/>
              <w:t>5.1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Поддержан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26</w:t>
            </w:r>
          </w:p>
        </w:tc>
      </w:tr>
      <w:tr w:rsidR="004D7546" w:rsidRPr="004D7546" w:rsidTr="004D7546">
        <w:trPr>
          <w:trHeight w:val="36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5.2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Не поддержан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</w:t>
            </w:r>
          </w:p>
        </w:tc>
      </w:tr>
      <w:tr w:rsidR="004D7546" w:rsidRPr="004D7546" w:rsidTr="004D7546">
        <w:trPr>
          <w:trHeight w:val="342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5.3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Разъяснено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>
              <w:t>839</w:t>
            </w:r>
          </w:p>
        </w:tc>
      </w:tr>
      <w:tr w:rsidR="004D7546" w:rsidRPr="004D7546" w:rsidTr="004D7546">
        <w:trPr>
          <w:trHeight w:val="43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5.4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Переслано по принадлежности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40</w:t>
            </w:r>
          </w:p>
        </w:tc>
      </w:tr>
      <w:tr w:rsidR="004D7546" w:rsidRPr="004D7546" w:rsidTr="004D7546">
        <w:trPr>
          <w:trHeight w:val="36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5.5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Направлено в ЦА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18</w:t>
            </w:r>
          </w:p>
        </w:tc>
      </w:tr>
      <w:tr w:rsidR="004D7546" w:rsidRPr="004D7546" w:rsidTr="004D7546">
        <w:trPr>
          <w:trHeight w:val="462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5.6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Обращение отозвано гражданином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</w:t>
            </w:r>
          </w:p>
        </w:tc>
      </w:tr>
      <w:tr w:rsidR="004D7546" w:rsidRPr="004D7546" w:rsidTr="004D7546">
        <w:trPr>
          <w:trHeight w:val="37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5.7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Принято к сведению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1</w:t>
            </w:r>
          </w:p>
        </w:tc>
      </w:tr>
      <w:tr w:rsidR="004D7546" w:rsidRPr="004D7546" w:rsidTr="004D7546">
        <w:trPr>
          <w:trHeight w:val="402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5.8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Переписка прекращена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r w:rsidRPr="004D7546">
              <w:t>4</w:t>
            </w:r>
          </w:p>
        </w:tc>
      </w:tr>
      <w:tr w:rsidR="004D7546" w:rsidRPr="004D7546" w:rsidTr="004D7546">
        <w:trPr>
          <w:trHeight w:val="499"/>
        </w:trPr>
        <w:tc>
          <w:tcPr>
            <w:tcW w:w="106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6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Количество обращений на рассмотрении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4D7546" w:rsidRPr="004D7546" w:rsidTr="004D7546">
        <w:trPr>
          <w:trHeight w:val="559"/>
        </w:trPr>
        <w:tc>
          <w:tcPr>
            <w:tcW w:w="106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7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0</w:t>
            </w:r>
          </w:p>
        </w:tc>
      </w:tr>
      <w:tr w:rsidR="004D7546" w:rsidRPr="004D7546" w:rsidTr="004D7546">
        <w:trPr>
          <w:trHeight w:val="319"/>
        </w:trPr>
        <w:tc>
          <w:tcPr>
            <w:tcW w:w="106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8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Повторно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31</w:t>
            </w:r>
          </w:p>
        </w:tc>
      </w:tr>
      <w:tr w:rsidR="004D7546" w:rsidRPr="004D7546" w:rsidTr="004D7546">
        <w:trPr>
          <w:trHeight w:val="619"/>
        </w:trPr>
        <w:tc>
          <w:tcPr>
            <w:tcW w:w="106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9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0</w:t>
            </w:r>
          </w:p>
        </w:tc>
      </w:tr>
    </w:tbl>
    <w:p w:rsidR="00CB4E83" w:rsidRDefault="00CB4E83"/>
    <w:sectPr w:rsidR="00CB4E83" w:rsidSect="009A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237"/>
    <w:rsid w:val="004D7546"/>
    <w:rsid w:val="00565DF0"/>
    <w:rsid w:val="005E64FD"/>
    <w:rsid w:val="00674516"/>
    <w:rsid w:val="006D4237"/>
    <w:rsid w:val="006E2E29"/>
    <w:rsid w:val="00783295"/>
    <w:rsid w:val="00785DFD"/>
    <w:rsid w:val="00851C73"/>
    <w:rsid w:val="008E2DD4"/>
    <w:rsid w:val="00922AFC"/>
    <w:rsid w:val="0096541C"/>
    <w:rsid w:val="00986B05"/>
    <w:rsid w:val="009A7744"/>
    <w:rsid w:val="00A7640E"/>
    <w:rsid w:val="00CB4E83"/>
    <w:rsid w:val="00DD7934"/>
    <w:rsid w:val="00F4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E83"/>
    <w:rPr>
      <w:color w:val="0000FF"/>
      <w:u w:val="single"/>
    </w:rPr>
  </w:style>
  <w:style w:type="table" w:styleId="a4">
    <w:name w:val="Table Grid"/>
    <w:basedOn w:val="a1"/>
    <w:uiPriority w:val="59"/>
    <w:rsid w:val="0085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Байрамшина</dc:creator>
  <cp:keywords/>
  <dc:description/>
  <cp:lastModifiedBy>Обухова</cp:lastModifiedBy>
  <cp:revision>12</cp:revision>
  <dcterms:created xsi:type="dcterms:W3CDTF">2019-10-04T10:59:00Z</dcterms:created>
  <dcterms:modified xsi:type="dcterms:W3CDTF">2020-10-05T12:45:00Z</dcterms:modified>
</cp:coreProperties>
</file>